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4E" w:rsidRPr="002B11CD" w:rsidRDefault="0046174E" w:rsidP="005C392B">
      <w:pPr>
        <w:jc w:val="center"/>
        <w:rPr>
          <w:rFonts w:ascii="黑体" w:eastAsia="黑体"/>
          <w:sz w:val="32"/>
          <w:szCs w:val="32"/>
        </w:rPr>
      </w:pPr>
      <w:r w:rsidRPr="005C392B">
        <w:rPr>
          <w:rFonts w:ascii="黑体" w:eastAsia="黑体" w:hint="eastAsia"/>
          <w:b/>
          <w:sz w:val="32"/>
          <w:szCs w:val="32"/>
          <w:u w:val="single"/>
        </w:rPr>
        <w:t>石油矿场机械</w:t>
      </w:r>
      <w:r w:rsidRPr="002B11CD">
        <w:rPr>
          <w:rFonts w:ascii="黑体" w:eastAsia="黑体" w:hint="eastAsia"/>
          <w:sz w:val="32"/>
          <w:szCs w:val="32"/>
        </w:rPr>
        <w:t>专业全日制学术型硕士研究生培养方案</w:t>
      </w:r>
    </w:p>
    <w:p w:rsidR="0046174E" w:rsidRPr="002B11CD" w:rsidRDefault="005C392B" w:rsidP="0046174E">
      <w:pPr>
        <w:jc w:val="center"/>
        <w:rPr>
          <w:rFonts w:ascii="黑体" w:eastAsia="黑体"/>
          <w:sz w:val="32"/>
          <w:szCs w:val="32"/>
        </w:rPr>
      </w:pPr>
      <w:r w:rsidRPr="002B11CD">
        <w:rPr>
          <w:rFonts w:ascii="黑体" w:eastAsia="黑体" w:hint="eastAsia"/>
          <w:sz w:val="32"/>
          <w:szCs w:val="32"/>
        </w:rPr>
        <w:t>（</w:t>
      </w:r>
      <w:r w:rsidRPr="002B11CD">
        <w:rPr>
          <w:rFonts w:ascii="黑体" w:eastAsia="黑体"/>
          <w:sz w:val="32"/>
          <w:szCs w:val="32"/>
        </w:rPr>
        <w:t>08</w:t>
      </w:r>
      <w:r w:rsidRPr="002B11CD">
        <w:rPr>
          <w:rFonts w:ascii="黑体" w:eastAsia="黑体" w:hint="eastAsia"/>
          <w:sz w:val="32"/>
          <w:szCs w:val="32"/>
        </w:rPr>
        <w:t>20Z2）</w:t>
      </w:r>
    </w:p>
    <w:p w:rsidR="0046174E" w:rsidRPr="005C392B" w:rsidRDefault="0046174E" w:rsidP="0046174E"/>
    <w:p w:rsidR="0046174E" w:rsidRPr="00571BF0" w:rsidRDefault="0046174E" w:rsidP="0046174E">
      <w:pPr>
        <w:rPr>
          <w:rFonts w:ascii="黑体" w:eastAsia="黑体"/>
          <w:sz w:val="24"/>
        </w:rPr>
      </w:pPr>
      <w:r w:rsidRPr="00571BF0">
        <w:rPr>
          <w:rFonts w:ascii="黑体" w:eastAsia="黑体" w:hint="eastAsia"/>
          <w:sz w:val="24"/>
        </w:rPr>
        <w:t>一、培养目标</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1．</w:t>
      </w:r>
      <w:r w:rsidRPr="007131DA">
        <w:rPr>
          <w:rFonts w:ascii="宋体" w:hAnsi="宋体" w:hint="eastAsia"/>
        </w:rPr>
        <w:t>掌握马列主义基本理论、树立科学的世界观，坚持党的基本路线，热爱祖国；遵纪守法，品行端正；诚实守信，学风严谨，团结协作，具有良好的科研道德和敬业精神。</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2．</w:t>
      </w:r>
      <w:r w:rsidRPr="007131DA">
        <w:rPr>
          <w:rFonts w:ascii="宋体" w:hAnsi="宋体" w:hint="eastAsia"/>
        </w:rPr>
        <w:t>掌握本学科坚实的基础理论和系统的专业知识，可胜任本学科领域较高层次的教学、科研、工程技术工作与科技管理工作。</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3．</w:t>
      </w:r>
      <w:r w:rsidRPr="007131DA">
        <w:rPr>
          <w:rFonts w:ascii="宋体" w:hAnsi="宋体" w:hint="eastAsia"/>
        </w:rPr>
        <w:t>掌握一门外国语，能熟练地进行专业阅读和写作。</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4．具有健康的体质与良好的心理素质。</w:t>
      </w:r>
    </w:p>
    <w:p w:rsidR="0046174E" w:rsidRPr="007131DA" w:rsidRDefault="0046174E" w:rsidP="0046174E">
      <w:pPr>
        <w:spacing w:line="24" w:lineRule="atLeast"/>
        <w:ind w:firstLineChars="200" w:firstLine="420"/>
        <w:rPr>
          <w:rFonts w:ascii="宋体" w:hAnsi="宋体"/>
        </w:rPr>
      </w:pPr>
    </w:p>
    <w:p w:rsidR="0046174E" w:rsidRPr="00571BF0" w:rsidRDefault="0046174E" w:rsidP="0046174E">
      <w:pPr>
        <w:rPr>
          <w:rFonts w:ascii="黑体" w:eastAsia="黑体"/>
          <w:sz w:val="24"/>
        </w:rPr>
      </w:pPr>
      <w:r w:rsidRPr="00571BF0">
        <w:rPr>
          <w:rFonts w:ascii="黑体" w:eastAsia="黑体" w:hint="eastAsia"/>
          <w:sz w:val="24"/>
        </w:rPr>
        <w:t>二、研究方向</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本学科设置以下研究方向：</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 xml:space="preserve">1. </w:t>
      </w:r>
      <w:r>
        <w:rPr>
          <w:rFonts w:ascii="宋体" w:hAnsi="宋体" w:hint="eastAsia"/>
          <w:szCs w:val="21"/>
        </w:rPr>
        <w:t>石油</w:t>
      </w:r>
      <w:r w:rsidRPr="007131DA">
        <w:rPr>
          <w:rFonts w:ascii="宋体" w:hAnsi="宋体" w:hint="eastAsia"/>
          <w:szCs w:val="21"/>
        </w:rPr>
        <w:t xml:space="preserve">机械设计及理论  </w:t>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t xml:space="preserve">2. </w:t>
      </w:r>
      <w:r>
        <w:rPr>
          <w:rFonts w:ascii="宋体" w:hAnsi="宋体" w:hint="eastAsia"/>
          <w:szCs w:val="21"/>
        </w:rPr>
        <w:t>石油机械故障诊断与仿真</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 xml:space="preserve">3. </w:t>
      </w:r>
      <w:r>
        <w:rPr>
          <w:rFonts w:ascii="宋体" w:hAnsi="宋体" w:hint="eastAsia"/>
          <w:szCs w:val="21"/>
        </w:rPr>
        <w:t>石油流体机械及工程</w:t>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t xml:space="preserve">4. </w:t>
      </w:r>
      <w:r>
        <w:rPr>
          <w:rFonts w:ascii="宋体" w:hAnsi="宋体" w:hint="eastAsia"/>
          <w:szCs w:val="21"/>
        </w:rPr>
        <w:t>现代钻采机械</w:t>
      </w:r>
    </w:p>
    <w:p w:rsidR="0046174E" w:rsidRPr="00C261E0" w:rsidRDefault="0046174E" w:rsidP="0046174E">
      <w:pPr>
        <w:spacing w:line="24" w:lineRule="atLeast"/>
        <w:ind w:firstLine="437"/>
      </w:pPr>
      <w:r w:rsidRPr="00C261E0">
        <w:tab/>
      </w:r>
      <w:r w:rsidRPr="00C261E0">
        <w:tab/>
      </w:r>
    </w:p>
    <w:p w:rsidR="0046174E" w:rsidRPr="00571BF0" w:rsidRDefault="0046174E" w:rsidP="0046174E">
      <w:pPr>
        <w:rPr>
          <w:rFonts w:ascii="黑体" w:eastAsia="黑体"/>
          <w:sz w:val="24"/>
        </w:rPr>
      </w:pPr>
      <w:r w:rsidRPr="00571BF0">
        <w:rPr>
          <w:rFonts w:ascii="黑体" w:eastAsia="黑体" w:hint="eastAsia"/>
          <w:sz w:val="24"/>
        </w:rPr>
        <w:t>三、学习年限</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学制为3年，学习年限一般为3年，最长不超过4年。课程学习时间原则上为</w:t>
      </w:r>
      <w:r w:rsidR="00EC56B7">
        <w:rPr>
          <w:rFonts w:ascii="宋体" w:hAnsi="宋体" w:hint="eastAsia"/>
          <w:szCs w:val="21"/>
        </w:rPr>
        <w:t>1</w:t>
      </w:r>
      <w:r w:rsidRPr="007131DA">
        <w:rPr>
          <w:rFonts w:ascii="宋体" w:hAnsi="宋体" w:hint="eastAsia"/>
          <w:szCs w:val="21"/>
        </w:rPr>
        <w:t>年，硕士生应在规定学习期限内完成培养计划中的课程学习和学位论文。</w:t>
      </w:r>
    </w:p>
    <w:p w:rsidR="0046174E" w:rsidRPr="007131DA" w:rsidRDefault="0046174E" w:rsidP="0046174E">
      <w:pPr>
        <w:spacing w:line="24" w:lineRule="atLeast"/>
        <w:ind w:firstLine="437"/>
        <w:rPr>
          <w:rFonts w:ascii="宋体" w:hAnsi="宋体"/>
          <w:szCs w:val="21"/>
        </w:rPr>
      </w:pPr>
    </w:p>
    <w:p w:rsidR="0046174E" w:rsidRPr="00571BF0" w:rsidRDefault="0046174E" w:rsidP="0046174E">
      <w:pPr>
        <w:rPr>
          <w:rFonts w:ascii="黑体" w:eastAsia="黑体"/>
          <w:sz w:val="24"/>
        </w:rPr>
      </w:pPr>
      <w:r w:rsidRPr="00571BF0">
        <w:rPr>
          <w:rFonts w:ascii="黑体" w:eastAsia="黑体" w:hint="eastAsia"/>
          <w:sz w:val="24"/>
        </w:rPr>
        <w:t>四、课程设置与学分要求</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课程设置包括学位课、非学位课和实践环节三大部分，学术型硕士研究生</w:t>
      </w:r>
      <w:r w:rsidRPr="007131DA">
        <w:rPr>
          <w:rFonts w:ascii="宋体" w:hAnsi="宋体"/>
          <w:szCs w:val="21"/>
        </w:rPr>
        <w:t>应修最低总学分</w:t>
      </w:r>
      <w:r w:rsidRPr="007131DA">
        <w:rPr>
          <w:rFonts w:ascii="宋体" w:hAnsi="宋体" w:hint="eastAsia"/>
          <w:szCs w:val="21"/>
        </w:rPr>
        <w:t>34</w:t>
      </w:r>
      <w:r w:rsidRPr="007131DA">
        <w:rPr>
          <w:rFonts w:ascii="宋体" w:hAnsi="宋体"/>
          <w:szCs w:val="21"/>
        </w:rPr>
        <w:t>学分，其中学位课</w:t>
      </w:r>
      <w:r w:rsidRPr="007131DA">
        <w:rPr>
          <w:rFonts w:ascii="宋体" w:hAnsi="宋体" w:hint="eastAsia"/>
          <w:szCs w:val="21"/>
        </w:rPr>
        <w:t>19</w:t>
      </w:r>
      <w:r w:rsidRPr="007131DA">
        <w:rPr>
          <w:rFonts w:ascii="宋体" w:hAnsi="宋体"/>
          <w:szCs w:val="21"/>
        </w:rPr>
        <w:t>学分，</w:t>
      </w:r>
      <w:r w:rsidRPr="007131DA">
        <w:rPr>
          <w:rFonts w:ascii="宋体" w:hAnsi="宋体" w:hint="eastAsia"/>
          <w:szCs w:val="21"/>
        </w:rPr>
        <w:t>非学位课不</w:t>
      </w:r>
      <w:r w:rsidRPr="007131DA">
        <w:rPr>
          <w:rFonts w:ascii="宋体" w:hAnsi="宋体"/>
          <w:szCs w:val="21"/>
        </w:rPr>
        <w:t>低</w:t>
      </w:r>
      <w:r w:rsidRPr="007131DA">
        <w:rPr>
          <w:rFonts w:ascii="宋体" w:hAnsi="宋体" w:hint="eastAsia"/>
          <w:szCs w:val="21"/>
        </w:rPr>
        <w:t>于</w:t>
      </w:r>
      <w:r w:rsidRPr="007131DA">
        <w:rPr>
          <w:rFonts w:ascii="宋体" w:hAnsi="宋体"/>
          <w:szCs w:val="21"/>
        </w:rPr>
        <w:t>1</w:t>
      </w:r>
      <w:r w:rsidRPr="007131DA">
        <w:rPr>
          <w:rFonts w:ascii="宋体" w:hAnsi="宋体" w:hint="eastAsia"/>
          <w:szCs w:val="21"/>
        </w:rPr>
        <w:t>3</w:t>
      </w:r>
      <w:r w:rsidRPr="007131DA">
        <w:rPr>
          <w:rFonts w:ascii="宋体" w:hAnsi="宋体"/>
          <w:szCs w:val="21"/>
        </w:rPr>
        <w:t>学分</w:t>
      </w:r>
      <w:r w:rsidRPr="007131DA">
        <w:rPr>
          <w:rFonts w:ascii="宋体" w:hAnsi="宋体" w:hint="eastAsia"/>
          <w:szCs w:val="21"/>
        </w:rPr>
        <w:t>，实践环节2学分。本专业课程设置见附表。</w:t>
      </w:r>
    </w:p>
    <w:p w:rsidR="0046174E" w:rsidRPr="007131DA" w:rsidRDefault="0046174E" w:rsidP="0046174E">
      <w:pPr>
        <w:spacing w:line="320" w:lineRule="exact"/>
        <w:ind w:firstLine="200"/>
        <w:rPr>
          <w:rFonts w:ascii="宋体" w:hAnsi="宋体"/>
          <w:szCs w:val="21"/>
        </w:rPr>
      </w:pPr>
      <w:r w:rsidRPr="007131DA">
        <w:rPr>
          <w:rFonts w:ascii="宋体" w:hAnsi="宋体"/>
          <w:szCs w:val="21"/>
        </w:rPr>
        <w:t xml:space="preserve"> </w:t>
      </w:r>
      <w:r w:rsidRPr="007131DA">
        <w:rPr>
          <w:rFonts w:ascii="宋体" w:hAnsi="宋体" w:hint="eastAsia"/>
          <w:szCs w:val="21"/>
        </w:rPr>
        <w:t xml:space="preserve">  1．非学位课由指导教师和研究生根据专业培养方案的要求和研究方向的需要，以及研究生原有的基础和特长、爱好共同确定，给研究生留有充分的选修灵活性，鼓励研究生跨学科、跨专业选修课程，以拓宽研究生知识面，培养他们的适应能力。导师应布置20篇以上的外文文献资料让研究生阅读，并做到有检查，有考核。</w:t>
      </w:r>
    </w:p>
    <w:p w:rsidR="0046174E" w:rsidRPr="007131DA" w:rsidRDefault="0046174E" w:rsidP="0046174E">
      <w:pPr>
        <w:spacing w:line="320" w:lineRule="exact"/>
        <w:ind w:firstLine="200"/>
        <w:rPr>
          <w:rFonts w:ascii="宋体" w:hAnsi="宋体"/>
          <w:szCs w:val="21"/>
        </w:rPr>
      </w:pPr>
      <w:r w:rsidRPr="007131DA">
        <w:rPr>
          <w:rFonts w:ascii="宋体" w:hAnsi="宋体" w:hint="eastAsia"/>
          <w:szCs w:val="21"/>
        </w:rPr>
        <w:t xml:space="preserve">  </w:t>
      </w:r>
      <w:r w:rsidRPr="007131DA">
        <w:rPr>
          <w:rFonts w:ascii="宋体" w:hAnsi="宋体"/>
          <w:szCs w:val="21"/>
        </w:rPr>
        <w:t xml:space="preserve"> </w:t>
      </w:r>
      <w:r w:rsidRPr="007131DA">
        <w:rPr>
          <w:rFonts w:ascii="宋体" w:hAnsi="宋体" w:hint="eastAsia"/>
          <w:szCs w:val="21"/>
        </w:rPr>
        <w:t>2．补修本科生课程主要是以同等学历或跨学科、专业录取的硕士生，除完成培养方案规定的学位课、非学位课外，还应补修该专业本科阶段的主干课程3门，不记学分，</w:t>
      </w:r>
      <w:r w:rsidRPr="007131DA">
        <w:rPr>
          <w:rFonts w:ascii="宋体" w:hAnsi="宋体"/>
          <w:szCs w:val="21"/>
        </w:rPr>
        <w:t>但有科目和成绩要求</w:t>
      </w:r>
      <w:r w:rsidRPr="007131DA">
        <w:rPr>
          <w:rFonts w:ascii="宋体" w:hAnsi="宋体" w:hint="eastAsia"/>
          <w:szCs w:val="21"/>
        </w:rPr>
        <w:t>。若应</w:t>
      </w:r>
      <w:r w:rsidRPr="007131DA">
        <w:rPr>
          <w:rFonts w:ascii="宋体" w:hAnsi="宋体"/>
          <w:szCs w:val="21"/>
        </w:rPr>
        <w:t>补修而未补修或补修成绩不合格者</w:t>
      </w:r>
      <w:r w:rsidRPr="007131DA">
        <w:rPr>
          <w:rFonts w:ascii="宋体" w:hAnsi="宋体" w:hint="eastAsia"/>
          <w:szCs w:val="21"/>
        </w:rPr>
        <w:t>，不能进入硕士生论文撰写及答辩。</w:t>
      </w:r>
    </w:p>
    <w:p w:rsidR="0046174E" w:rsidRPr="007131DA" w:rsidRDefault="0046174E" w:rsidP="0046174E">
      <w:pPr>
        <w:spacing w:line="320" w:lineRule="exact"/>
        <w:ind w:firstLine="200"/>
        <w:rPr>
          <w:rFonts w:ascii="宋体" w:hAnsi="宋体"/>
          <w:szCs w:val="21"/>
        </w:rPr>
      </w:pPr>
      <w:r w:rsidRPr="007131DA">
        <w:rPr>
          <w:rFonts w:ascii="宋体" w:hAnsi="宋体" w:hint="eastAsia"/>
          <w:szCs w:val="21"/>
        </w:rPr>
        <w:t xml:space="preserve"> </w:t>
      </w:r>
    </w:p>
    <w:p w:rsidR="0046174E" w:rsidRPr="00571BF0" w:rsidRDefault="0046174E" w:rsidP="0046174E">
      <w:pPr>
        <w:rPr>
          <w:rFonts w:ascii="黑体" w:eastAsia="黑体"/>
          <w:sz w:val="24"/>
        </w:rPr>
      </w:pPr>
      <w:r w:rsidRPr="00C261E0">
        <w:rPr>
          <w:rFonts w:ascii="黑体" w:eastAsia="黑体" w:hint="eastAsia"/>
          <w:sz w:val="24"/>
        </w:rPr>
        <w:t>五、</w:t>
      </w:r>
      <w:r w:rsidRPr="00571BF0">
        <w:rPr>
          <w:rFonts w:ascii="黑体" w:eastAsia="黑体" w:hint="eastAsia"/>
          <w:sz w:val="24"/>
        </w:rPr>
        <w:t>实践环节</w:t>
      </w:r>
    </w:p>
    <w:p w:rsidR="0046174E" w:rsidRPr="007131DA" w:rsidRDefault="0046174E" w:rsidP="0046174E">
      <w:pPr>
        <w:spacing w:line="320" w:lineRule="exact"/>
        <w:ind w:firstLineChars="200" w:firstLine="420"/>
        <w:rPr>
          <w:rFonts w:ascii="宋体" w:hAnsi="宋体"/>
          <w:szCs w:val="21"/>
        </w:rPr>
      </w:pPr>
      <w:r w:rsidRPr="00C261E0">
        <w:rPr>
          <w:rFonts w:hint="eastAsia"/>
        </w:rPr>
        <w:t xml:space="preserve"> </w:t>
      </w:r>
      <w:r w:rsidRPr="007131DA">
        <w:rPr>
          <w:rFonts w:ascii="宋体" w:hAnsi="宋体" w:hint="eastAsia"/>
          <w:szCs w:val="21"/>
        </w:rPr>
        <w:t>实践环节含学术活动、教学实践、科研实践和社会实践等活动。</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（1）学术活动1学分。硕士生应至少参加5次院（系）及以上级别学术会议，每次0.1学分。必须在院（系）及以上级别学术会议上至少做一次学术报告，每次0.5学分。</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（2）教学实践、社会实践和科研实践各1个学分，研究生至少从中选1个实践环节。实践环节由导师负责安排、指导、检查与考核，研究生学院审核确认，考核合格后取得学分。</w:t>
      </w:r>
    </w:p>
    <w:p w:rsidR="0046174E" w:rsidRPr="007131DA" w:rsidRDefault="0046174E" w:rsidP="0046174E">
      <w:pPr>
        <w:spacing w:line="320" w:lineRule="exact"/>
        <w:ind w:firstLineChars="200" w:firstLine="420"/>
        <w:rPr>
          <w:rFonts w:ascii="宋体" w:hAnsi="宋体"/>
          <w:szCs w:val="21"/>
        </w:rPr>
      </w:pPr>
    </w:p>
    <w:p w:rsidR="0046174E" w:rsidRPr="00571BF0" w:rsidRDefault="0046174E" w:rsidP="0046174E">
      <w:pPr>
        <w:rPr>
          <w:rFonts w:ascii="黑体" w:eastAsia="黑体"/>
          <w:sz w:val="24"/>
        </w:rPr>
      </w:pPr>
      <w:r w:rsidRPr="00571BF0">
        <w:rPr>
          <w:rFonts w:ascii="黑体" w:eastAsia="黑体" w:hint="eastAsia"/>
          <w:sz w:val="24"/>
        </w:rPr>
        <w:t>六、中期考核</w:t>
      </w:r>
    </w:p>
    <w:p w:rsidR="0046174E" w:rsidRPr="007131DA" w:rsidRDefault="003F6880" w:rsidP="0046174E">
      <w:pPr>
        <w:spacing w:line="320" w:lineRule="exact"/>
        <w:ind w:firstLineChars="200" w:firstLine="420"/>
        <w:rPr>
          <w:rFonts w:ascii="宋体" w:hAnsi="宋体"/>
          <w:szCs w:val="21"/>
        </w:rPr>
      </w:pPr>
      <w:r>
        <w:rPr>
          <w:rFonts w:hint="eastAsia"/>
        </w:rPr>
        <w:t xml:space="preserve"> </w:t>
      </w:r>
      <w:r w:rsidR="0046174E" w:rsidRPr="007131DA">
        <w:rPr>
          <w:rFonts w:ascii="宋体" w:hAnsi="宋体"/>
          <w:szCs w:val="21"/>
        </w:rPr>
        <w:t>研究生应在入学一年半，完成全部课程学习</w:t>
      </w:r>
      <w:r w:rsidR="0046174E" w:rsidRPr="007131DA">
        <w:rPr>
          <w:rFonts w:ascii="宋体" w:hAnsi="宋体" w:hint="eastAsia"/>
          <w:szCs w:val="21"/>
        </w:rPr>
        <w:t>后</w:t>
      </w:r>
      <w:r w:rsidR="0046174E" w:rsidRPr="007131DA">
        <w:rPr>
          <w:rFonts w:ascii="宋体" w:hAnsi="宋体"/>
          <w:szCs w:val="21"/>
        </w:rPr>
        <w:t>，正式进入论文工作之前，接受统一安排的思想品质与业务素质全面衡量的中期考核</w:t>
      </w:r>
      <w:r w:rsidR="0046174E" w:rsidRPr="007131DA">
        <w:rPr>
          <w:rFonts w:ascii="宋体" w:hAnsi="宋体" w:hint="eastAsia"/>
          <w:szCs w:val="21"/>
        </w:rPr>
        <w:t>，对中期考核不合格者进行分流</w:t>
      </w:r>
      <w:r w:rsidR="0046174E" w:rsidRPr="007131DA">
        <w:rPr>
          <w:rFonts w:ascii="宋体" w:hAnsi="宋体"/>
          <w:szCs w:val="21"/>
        </w:rPr>
        <w:t>。</w:t>
      </w:r>
    </w:p>
    <w:p w:rsidR="0046174E" w:rsidRPr="007131DA" w:rsidRDefault="0046174E" w:rsidP="003F6880">
      <w:pPr>
        <w:spacing w:line="320" w:lineRule="exact"/>
        <w:ind w:firstLineChars="250" w:firstLine="525"/>
        <w:rPr>
          <w:rFonts w:ascii="宋体" w:hAnsi="宋体"/>
          <w:szCs w:val="21"/>
        </w:rPr>
      </w:pPr>
      <w:r w:rsidRPr="007131DA">
        <w:rPr>
          <w:rFonts w:ascii="宋体" w:hAnsi="宋体" w:hint="eastAsia"/>
          <w:szCs w:val="21"/>
        </w:rPr>
        <w:t>中期考核的具体要求按学校相关规定执行。</w:t>
      </w:r>
    </w:p>
    <w:p w:rsidR="0046174E" w:rsidRPr="007131DA" w:rsidRDefault="0046174E" w:rsidP="0046174E">
      <w:pPr>
        <w:spacing w:line="320" w:lineRule="exact"/>
        <w:ind w:firstLineChars="200" w:firstLine="420"/>
        <w:rPr>
          <w:rFonts w:ascii="宋体" w:hAnsi="宋体"/>
          <w:szCs w:val="21"/>
        </w:rPr>
      </w:pPr>
    </w:p>
    <w:p w:rsidR="0046174E" w:rsidRPr="00C261E0" w:rsidRDefault="0046174E" w:rsidP="0046174E">
      <w:pPr>
        <w:rPr>
          <w:rFonts w:ascii="黑体" w:eastAsia="黑体"/>
          <w:sz w:val="24"/>
        </w:rPr>
      </w:pPr>
      <w:r w:rsidRPr="00571BF0">
        <w:rPr>
          <w:rFonts w:ascii="黑体" w:eastAsia="黑体" w:hint="eastAsia"/>
          <w:sz w:val="24"/>
        </w:rPr>
        <w:t>七、</w:t>
      </w:r>
      <w:r w:rsidRPr="00C261E0">
        <w:rPr>
          <w:rFonts w:ascii="黑体" w:eastAsia="黑体" w:hint="eastAsia"/>
          <w:sz w:val="24"/>
        </w:rPr>
        <w:t>学位论文</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lastRenderedPageBreak/>
        <w:t>1.文献综述与开题报告</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（1）论文选题应直接来源于工程实际或具有明确的工程技术背景和应用价值，论文选题应有一定的技术难度、先进性和工作量，能体现作者综合运用科学理论、方法和技术手段解决工程实际问题的能力。</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根据论文选题，查阅相关文献资料，了解学科现状和动向，撰写文献综述报告和开题报告，在文献综述报告的主要参考资料中引用外文文献不少于20篇。开题报告的主要内容包括：课题的意义，国内外关于该课题的研究现状及发展趋势，研究内容，研究方法，计划进度，预期目标及成果。</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3）开题报告会原则上安排在第四学期。开题报告会应吸收有关导师和研究生参加，跨学科的论文选题应聘请相关学科的导师参加。评审通过的开题报告，应以书面形式交研究生主管部门备案，方可进入论文工作阶段。</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2．学位论文</w:t>
      </w:r>
    </w:p>
    <w:p w:rsidR="0046174E" w:rsidRPr="007131DA" w:rsidRDefault="0046174E" w:rsidP="0046174E">
      <w:pPr>
        <w:spacing w:line="320" w:lineRule="exact"/>
        <w:ind w:firstLineChars="200" w:firstLine="420"/>
        <w:rPr>
          <w:rFonts w:ascii="宋体" w:hAnsi="宋体"/>
          <w:szCs w:val="21"/>
        </w:rPr>
      </w:pPr>
      <w:r w:rsidRPr="007131DA">
        <w:rPr>
          <w:rFonts w:ascii="宋体" w:hAnsi="宋体"/>
          <w:szCs w:val="21"/>
        </w:rPr>
        <w:t>学位论文工作是研究生培养的重要组成部分，是对研究生进行科学研究或承担专门技术工作的全面训练，是培养研究生创新能力，综合运用所学知识发现问题、分析问题和解决问题能力的主要环节。</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（1）</w:t>
      </w:r>
      <w:r w:rsidRPr="007131DA">
        <w:rPr>
          <w:rFonts w:ascii="宋体" w:hAnsi="宋体"/>
          <w:szCs w:val="21"/>
        </w:rPr>
        <w:t>学位论文应有一定创新，对所研究的问题有新见解，新见解要有科学依据。</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w:t>
      </w:r>
      <w:r w:rsidRPr="007131DA">
        <w:rPr>
          <w:rFonts w:ascii="宋体" w:hAnsi="宋体"/>
          <w:szCs w:val="21"/>
        </w:rPr>
        <w:t>论文应贯彻理论与实际相结合、定性分析与定量分析相结合的原则，必须立论正确，逻辑严密，论证充分，材料详实，文字通畅，格式规范，图表精确、数据和计量单位正确。</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（3）</w:t>
      </w:r>
      <w:r w:rsidRPr="007131DA">
        <w:rPr>
          <w:rFonts w:ascii="宋体" w:hAnsi="宋体"/>
          <w:szCs w:val="21"/>
        </w:rPr>
        <w:t>论文必须由研究生本人独立完成，严禁弄虚作假、抄袭、剽窃行为。</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（4）</w:t>
      </w:r>
      <w:r w:rsidRPr="007131DA">
        <w:rPr>
          <w:rFonts w:ascii="宋体" w:hAnsi="宋体"/>
          <w:szCs w:val="21"/>
        </w:rPr>
        <w:t>学位论文必须通过</w:t>
      </w:r>
      <w:r w:rsidRPr="007131DA">
        <w:rPr>
          <w:rFonts w:ascii="宋体" w:hAnsi="宋体" w:hint="eastAsia"/>
          <w:szCs w:val="21"/>
        </w:rPr>
        <w:t>“</w:t>
      </w:r>
      <w:r w:rsidRPr="007131DA">
        <w:rPr>
          <w:rFonts w:ascii="宋体" w:hAnsi="宋体"/>
          <w:szCs w:val="21"/>
        </w:rPr>
        <w:t>学位论文学术不端行为检测系统</w:t>
      </w:r>
      <w:r w:rsidRPr="007131DA">
        <w:rPr>
          <w:rFonts w:ascii="宋体" w:hAnsi="宋体" w:hint="eastAsia"/>
          <w:szCs w:val="21"/>
        </w:rPr>
        <w:t>”</w:t>
      </w:r>
      <w:r w:rsidRPr="007131DA">
        <w:rPr>
          <w:rFonts w:ascii="宋体" w:hAnsi="宋体"/>
          <w:szCs w:val="21"/>
        </w:rPr>
        <w:t>检测。</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（5）学位论文提交学院归档前，须按照论文评阅（议）专家、答辩委员会等专家在答辩过程中提出的意见或建议，对学位论文进行针对性的修改。</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3．学位论文评审及答辩</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（1）硕士研究生完成培养方案中规定的所有环节，获得培养方案规定的学分，成绩合格；至少</w:t>
      </w:r>
      <w:r>
        <w:rPr>
          <w:rFonts w:ascii="宋体" w:hAnsi="宋体" w:hint="eastAsia"/>
          <w:szCs w:val="21"/>
        </w:rPr>
        <w:t>在中文核心期刊及以上级别刊物</w:t>
      </w:r>
      <w:r w:rsidRPr="007131DA">
        <w:rPr>
          <w:rFonts w:ascii="宋体" w:hAnsi="宋体" w:hint="eastAsia"/>
          <w:szCs w:val="21"/>
        </w:rPr>
        <w:t>公开发表1篇论文，文章应以长江大学为第一署名单位，硕士生本人为第一作者或其导师排序第1、硕士生排序第2。满足前述条件者，方可申请论文答辩。</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（2）论文除指导老师外，还应有2位本领域或相近领域具有副高以上专业技术职称的专家评阅，其中必须有一名来自校外的专家。论文评阅通过后，方可进行论文答辩。</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3）论文答辩委员会成员由5位专家组成，答辩委员应具有副高以上专业技术职称，其中至少必须有一名来自校外的专家参加。论文答辩后，答辩委员会应经无记名投票，全体委员2/3（含）以上通过，方可通过论文答辩。</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（4）</w:t>
      </w:r>
      <w:r w:rsidRPr="007131DA">
        <w:rPr>
          <w:rFonts w:ascii="宋体" w:hAnsi="宋体"/>
          <w:szCs w:val="21"/>
        </w:rPr>
        <w:t>学位论文及答辩要求按学校有关规定执行。</w:t>
      </w:r>
    </w:p>
    <w:p w:rsidR="0046174E" w:rsidRPr="007131DA" w:rsidRDefault="0046174E" w:rsidP="0046174E">
      <w:pPr>
        <w:spacing w:line="320" w:lineRule="exact"/>
        <w:ind w:firstLineChars="200" w:firstLine="420"/>
        <w:rPr>
          <w:rFonts w:ascii="宋体" w:hAnsi="宋体"/>
          <w:szCs w:val="21"/>
        </w:rPr>
      </w:pPr>
    </w:p>
    <w:p w:rsidR="0046174E" w:rsidRPr="00571BF0" w:rsidRDefault="0046174E" w:rsidP="0046174E">
      <w:pPr>
        <w:rPr>
          <w:rFonts w:ascii="黑体" w:eastAsia="黑体"/>
          <w:sz w:val="24"/>
        </w:rPr>
      </w:pPr>
      <w:r w:rsidRPr="00571BF0">
        <w:rPr>
          <w:rFonts w:ascii="黑体" w:eastAsia="黑体" w:hint="eastAsia"/>
          <w:sz w:val="24"/>
        </w:rPr>
        <w:t>八、培养方式</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1．导师应根据本专业培养方案的规定和要求，针对所指导研究生的具体情况，按照因材施教的原则，在硕士生入学后1个月内制定出硕士研究生个人培养计划，提交教研室（研究室）审核，院领导批准后报研究生院备案。在计划执行过程中，如因特殊情况需要变动，须在每学期选课期间修改。修改后的课程学习计划，经导师签字后送院系及研究生院备案。</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人才培养实行导师负责制，采用“课程学习+实践环节+学位论文工作”的培养方式，既要使研究生深入掌握基础理论和专门知识，又要使研究生掌握科学研究的基本方法和技能，具有从事科学研究的能力。整个培养过程应贯彻理论联系实际的方针。</w:t>
      </w:r>
    </w:p>
    <w:p w:rsidR="0046174E" w:rsidRPr="007131DA" w:rsidRDefault="0046174E" w:rsidP="003F6880">
      <w:pPr>
        <w:spacing w:line="320" w:lineRule="exact"/>
        <w:ind w:firstLineChars="150" w:firstLine="315"/>
        <w:rPr>
          <w:rFonts w:ascii="宋体" w:hAnsi="宋体"/>
          <w:szCs w:val="21"/>
        </w:rPr>
      </w:pPr>
      <w:r w:rsidRPr="007131DA">
        <w:rPr>
          <w:rFonts w:ascii="宋体" w:hAnsi="宋体" w:hint="eastAsia"/>
          <w:szCs w:val="21"/>
        </w:rPr>
        <w:t xml:space="preserve"> 3．研究生的学习应强调学位课以听课为主，统一考试；选修课可以采取考试、写读书报告的形式完成，启发研究生深入思考与正确判断，培养独立分析问题和解决问题的能力。</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lastRenderedPageBreak/>
        <w:t>4．研究生应定期向导师汇报自己的思想与学习和论文进展情况，导师应关心研究生的政治思想和生活等情况，要经常了解和检查论文进展情况，并给予有力的指导；指导教师在指导科研、教学的同时，做到既教书又育人，使研究生得到全面的发展。</w:t>
      </w:r>
    </w:p>
    <w:p w:rsidR="0046174E" w:rsidRPr="007131DA" w:rsidRDefault="0046174E" w:rsidP="0046174E">
      <w:pPr>
        <w:spacing w:line="320" w:lineRule="exact"/>
        <w:ind w:firstLineChars="200" w:firstLine="420"/>
        <w:rPr>
          <w:rFonts w:ascii="宋体" w:hAnsi="宋体"/>
          <w:szCs w:val="21"/>
        </w:rPr>
      </w:pPr>
    </w:p>
    <w:p w:rsidR="0046174E" w:rsidRPr="00571BF0" w:rsidRDefault="0046174E" w:rsidP="0046174E">
      <w:pPr>
        <w:rPr>
          <w:rFonts w:ascii="黑体" w:eastAsia="黑体"/>
          <w:sz w:val="24"/>
        </w:rPr>
      </w:pPr>
      <w:r w:rsidRPr="00571BF0">
        <w:rPr>
          <w:rFonts w:ascii="黑体" w:eastAsia="黑体" w:hint="eastAsia"/>
          <w:sz w:val="24"/>
        </w:rPr>
        <w:t>九、毕业与学位授予</w:t>
      </w:r>
    </w:p>
    <w:p w:rsidR="0046174E" w:rsidRDefault="0046174E" w:rsidP="0046174E">
      <w:pPr>
        <w:spacing w:line="320" w:lineRule="exact"/>
        <w:ind w:firstLineChars="200" w:firstLine="420"/>
        <w:rPr>
          <w:rFonts w:ascii="宋体" w:hAnsi="宋体"/>
          <w:szCs w:val="21"/>
        </w:rPr>
      </w:pPr>
      <w:r w:rsidRPr="007131DA">
        <w:rPr>
          <w:rFonts w:ascii="宋体" w:hAnsi="宋体" w:hint="eastAsia"/>
          <w:szCs w:val="21"/>
        </w:rPr>
        <w:t>硕士生修满规定的学分，通过硕士论文答辩，经长江大学学位评定委员会审核，授予本专业工学硕士学位，同时获得本专业硕士研究生毕业证书。</w:t>
      </w:r>
    </w:p>
    <w:p w:rsidR="00D04D11" w:rsidRPr="0046174E" w:rsidRDefault="00D04D11" w:rsidP="00D04D11">
      <w:pPr>
        <w:spacing w:line="320" w:lineRule="exact"/>
        <w:ind w:firstLineChars="200" w:firstLine="420"/>
        <w:rPr>
          <w:rFonts w:ascii="宋体" w:hAnsi="宋体"/>
          <w:szCs w:val="21"/>
        </w:rPr>
      </w:pPr>
    </w:p>
    <w:p w:rsidR="00D04D11" w:rsidRDefault="00D04D11" w:rsidP="00AA6FD9">
      <w:pPr>
        <w:snapToGrid w:val="0"/>
        <w:spacing w:afterLines="50" w:line="380" w:lineRule="exact"/>
        <w:jc w:val="center"/>
        <w:rPr>
          <w:sz w:val="24"/>
        </w:rPr>
      </w:pPr>
      <w:r w:rsidRPr="00483741">
        <w:rPr>
          <w:rFonts w:ascii="宋体" w:hAnsi="宋体" w:hint="eastAsia"/>
          <w:b/>
          <w:sz w:val="24"/>
          <w:u w:val="single"/>
        </w:rPr>
        <w:t>石油矿场机械（</w:t>
      </w:r>
      <w:r w:rsidRPr="00483741">
        <w:rPr>
          <w:rFonts w:ascii="宋体" w:hAnsi="宋体" w:cs="宋体"/>
          <w:b/>
          <w:color w:val="000000"/>
          <w:kern w:val="0"/>
          <w:sz w:val="24"/>
          <w:u w:val="single"/>
        </w:rPr>
        <w:t>08</w:t>
      </w:r>
      <w:r w:rsidRPr="00483741">
        <w:rPr>
          <w:rFonts w:ascii="宋体" w:hAnsi="宋体" w:cs="宋体" w:hint="eastAsia"/>
          <w:b/>
          <w:color w:val="000000"/>
          <w:kern w:val="0"/>
          <w:sz w:val="24"/>
          <w:u w:val="single"/>
        </w:rPr>
        <w:t>20Z2</w:t>
      </w:r>
      <w:r w:rsidRPr="00483741">
        <w:rPr>
          <w:rFonts w:ascii="宋体" w:hAnsi="宋体" w:hint="eastAsia"/>
          <w:b/>
          <w:sz w:val="24"/>
          <w:u w:val="single"/>
        </w:rPr>
        <w:t>）</w:t>
      </w:r>
      <w:r>
        <w:rPr>
          <w:rFonts w:ascii="宋体" w:hAnsi="宋体" w:cs="宋体" w:hint="eastAsia"/>
          <w:b/>
          <w:bCs/>
          <w:kern w:val="0"/>
          <w:sz w:val="24"/>
        </w:rPr>
        <w:t>专业硕士研究生课程设置一览表</w:t>
      </w:r>
    </w:p>
    <w:tbl>
      <w:tblPr>
        <w:tblW w:w="9892" w:type="dxa"/>
        <w:jc w:val="center"/>
        <w:tblInd w:w="1782" w:type="dxa"/>
        <w:tblLayout w:type="fixed"/>
        <w:tblLook w:val="0000"/>
      </w:tblPr>
      <w:tblGrid>
        <w:gridCol w:w="568"/>
        <w:gridCol w:w="1276"/>
        <w:gridCol w:w="2268"/>
        <w:gridCol w:w="459"/>
        <w:gridCol w:w="236"/>
        <w:gridCol w:w="466"/>
        <w:gridCol w:w="662"/>
        <w:gridCol w:w="664"/>
        <w:gridCol w:w="666"/>
        <w:gridCol w:w="604"/>
        <w:gridCol w:w="947"/>
        <w:gridCol w:w="1076"/>
      </w:tblGrid>
      <w:tr w:rsidR="00D04D11" w:rsidTr="009108A2">
        <w:trPr>
          <w:trHeight w:val="225"/>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课程</w:t>
            </w:r>
          </w:p>
          <w:p w:rsidR="00D04D11" w:rsidRDefault="00D04D11"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结构</w:t>
            </w:r>
          </w:p>
        </w:tc>
        <w:tc>
          <w:tcPr>
            <w:tcW w:w="1276" w:type="dxa"/>
            <w:vMerge w:val="restart"/>
            <w:tcBorders>
              <w:top w:val="single" w:sz="4" w:space="0" w:color="auto"/>
              <w:left w:val="single" w:sz="4" w:space="0" w:color="auto"/>
              <w:right w:val="single" w:sz="4" w:space="0" w:color="auto"/>
            </w:tcBorders>
          </w:tcPr>
          <w:p w:rsidR="00D04D11" w:rsidRDefault="00D04D11" w:rsidP="009108A2">
            <w:pPr>
              <w:widowControl/>
              <w:jc w:val="center"/>
              <w:rPr>
                <w:rFonts w:ascii="宋体" w:hAnsi="宋体" w:cs="宋体"/>
                <w:b/>
                <w:bCs/>
                <w:kern w:val="0"/>
                <w:sz w:val="18"/>
                <w:szCs w:val="18"/>
              </w:rPr>
            </w:pPr>
          </w:p>
          <w:p w:rsidR="00D04D11" w:rsidRDefault="00D04D11" w:rsidP="009108A2">
            <w:pPr>
              <w:widowControl/>
              <w:jc w:val="center"/>
              <w:rPr>
                <w:rFonts w:ascii="宋体" w:hAnsi="宋体" w:cs="宋体"/>
                <w:b/>
                <w:bCs/>
                <w:kern w:val="0"/>
                <w:sz w:val="18"/>
                <w:szCs w:val="18"/>
              </w:rPr>
            </w:pPr>
            <w:r>
              <w:rPr>
                <w:rFonts w:ascii="宋体" w:hAnsi="宋体" w:cs="宋体" w:hint="eastAsia"/>
                <w:b/>
                <w:bCs/>
                <w:kern w:val="0"/>
                <w:sz w:val="18"/>
                <w:szCs w:val="18"/>
              </w:rPr>
              <w:t>课程编号</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center"/>
              <w:rPr>
                <w:rFonts w:ascii="宋体" w:hAnsi="宋体" w:cs="宋体"/>
                <w:b/>
                <w:bCs/>
                <w:kern w:val="0"/>
                <w:sz w:val="18"/>
                <w:szCs w:val="18"/>
              </w:rPr>
            </w:pPr>
            <w:r>
              <w:rPr>
                <w:rFonts w:ascii="宋体" w:hAnsi="宋体" w:cs="宋体" w:hint="eastAsia"/>
                <w:b/>
                <w:bCs/>
                <w:kern w:val="0"/>
                <w:sz w:val="18"/>
                <w:szCs w:val="18"/>
              </w:rPr>
              <w:t>课程名称</w:t>
            </w:r>
          </w:p>
        </w:tc>
        <w:tc>
          <w:tcPr>
            <w:tcW w:w="695" w:type="dxa"/>
            <w:gridSpan w:val="2"/>
            <w:tcBorders>
              <w:top w:val="single" w:sz="4" w:space="0" w:color="auto"/>
              <w:left w:val="nil"/>
              <w:bottom w:val="single" w:sz="4" w:space="0" w:color="auto"/>
              <w:right w:val="single" w:sz="4" w:space="0" w:color="auto"/>
            </w:tcBorders>
            <w:vAlign w:val="center"/>
          </w:tcPr>
          <w:p w:rsidR="00D04D11" w:rsidRDefault="00D04D11" w:rsidP="009108A2">
            <w:pPr>
              <w:widowControl/>
              <w:jc w:val="center"/>
              <w:rPr>
                <w:rFonts w:ascii="宋体" w:hAnsi="宋体" w:cs="宋体"/>
                <w:b/>
                <w:bCs/>
                <w:kern w:val="0"/>
                <w:sz w:val="18"/>
                <w:szCs w:val="18"/>
              </w:rPr>
            </w:pPr>
            <w:r>
              <w:rPr>
                <w:rFonts w:ascii="宋体" w:hAnsi="宋体" w:cs="宋体" w:hint="eastAsia"/>
                <w:b/>
                <w:bCs/>
                <w:kern w:val="0"/>
                <w:sz w:val="18"/>
                <w:szCs w:val="18"/>
              </w:rPr>
              <w:t>学时</w:t>
            </w:r>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center"/>
              <w:rPr>
                <w:rFonts w:ascii="宋体" w:hAnsi="宋体" w:cs="宋体"/>
                <w:b/>
                <w:bCs/>
                <w:kern w:val="0"/>
                <w:sz w:val="18"/>
                <w:szCs w:val="18"/>
              </w:rPr>
            </w:pPr>
            <w:r>
              <w:rPr>
                <w:rFonts w:ascii="宋体" w:hAnsi="宋体" w:cs="宋体" w:hint="eastAsia"/>
                <w:b/>
                <w:bCs/>
                <w:kern w:val="0"/>
                <w:sz w:val="18"/>
                <w:szCs w:val="18"/>
              </w:rPr>
              <w:t>学分</w:t>
            </w:r>
          </w:p>
        </w:tc>
        <w:tc>
          <w:tcPr>
            <w:tcW w:w="2596" w:type="dxa"/>
            <w:gridSpan w:val="4"/>
            <w:tcBorders>
              <w:top w:val="single" w:sz="4" w:space="0" w:color="auto"/>
              <w:left w:val="nil"/>
              <w:bottom w:val="single" w:sz="4" w:space="0" w:color="auto"/>
              <w:right w:val="single" w:sz="4" w:space="0" w:color="auto"/>
            </w:tcBorders>
            <w:vAlign w:val="center"/>
          </w:tcPr>
          <w:p w:rsidR="00D04D11" w:rsidRDefault="00D04D11" w:rsidP="009108A2">
            <w:pPr>
              <w:widowControl/>
              <w:jc w:val="center"/>
              <w:rPr>
                <w:rFonts w:ascii="宋体" w:hAnsi="宋体" w:cs="宋体"/>
                <w:b/>
                <w:bCs/>
                <w:kern w:val="0"/>
                <w:sz w:val="18"/>
                <w:szCs w:val="18"/>
              </w:rPr>
            </w:pPr>
            <w:r>
              <w:rPr>
                <w:rFonts w:ascii="宋体" w:hAnsi="宋体" w:cs="宋体" w:hint="eastAsia"/>
                <w:b/>
                <w:bCs/>
                <w:kern w:val="0"/>
                <w:sz w:val="18"/>
                <w:szCs w:val="18"/>
              </w:rPr>
              <w:t>开课学期</w:t>
            </w: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开课单位</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D04D11" w:rsidTr="009108A2">
        <w:trPr>
          <w:trHeight w:val="464"/>
          <w:jc w:val="center"/>
        </w:trPr>
        <w:tc>
          <w:tcPr>
            <w:tcW w:w="568" w:type="dxa"/>
            <w:vMerge/>
            <w:tcBorders>
              <w:top w:val="nil"/>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b/>
                <w:bCs/>
                <w:kern w:val="0"/>
                <w:sz w:val="18"/>
                <w:szCs w:val="18"/>
              </w:rPr>
            </w:pPr>
          </w:p>
        </w:tc>
        <w:tc>
          <w:tcPr>
            <w:tcW w:w="1276" w:type="dxa"/>
            <w:vMerge/>
            <w:tcBorders>
              <w:left w:val="single" w:sz="4" w:space="0" w:color="auto"/>
              <w:bottom w:val="single" w:sz="4" w:space="0" w:color="auto"/>
              <w:right w:val="single" w:sz="4" w:space="0" w:color="auto"/>
            </w:tcBorders>
          </w:tcPr>
          <w:p w:rsidR="00D04D11" w:rsidRDefault="00D04D11" w:rsidP="009108A2">
            <w:pPr>
              <w:widowControl/>
              <w:jc w:val="left"/>
              <w:rPr>
                <w:rFonts w:ascii="宋体" w:hAnsi="宋体" w:cs="宋体"/>
                <w:b/>
                <w:bCs/>
                <w:kern w:val="0"/>
                <w:sz w:val="18"/>
                <w:szCs w:val="18"/>
              </w:rPr>
            </w:pPr>
          </w:p>
        </w:tc>
        <w:tc>
          <w:tcPr>
            <w:tcW w:w="2268" w:type="dxa"/>
            <w:vMerge/>
            <w:tcBorders>
              <w:top w:val="nil"/>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b/>
                <w:bCs/>
                <w:kern w:val="0"/>
                <w:sz w:val="18"/>
                <w:szCs w:val="18"/>
              </w:rPr>
            </w:pPr>
          </w:p>
        </w:tc>
        <w:tc>
          <w:tcPr>
            <w:tcW w:w="459" w:type="dxa"/>
            <w:tcBorders>
              <w:top w:val="nil"/>
              <w:left w:val="nil"/>
              <w:bottom w:val="single" w:sz="4" w:space="0" w:color="auto"/>
              <w:right w:val="single" w:sz="4" w:space="0" w:color="auto"/>
            </w:tcBorders>
            <w:vAlign w:val="center"/>
          </w:tcPr>
          <w:p w:rsidR="00D04D11" w:rsidRDefault="00D04D11" w:rsidP="009108A2">
            <w:pPr>
              <w:widowControl/>
              <w:jc w:val="center"/>
              <w:rPr>
                <w:rFonts w:ascii="宋体" w:hAnsi="宋体" w:cs="宋体"/>
                <w:b/>
                <w:bCs/>
                <w:kern w:val="0"/>
                <w:sz w:val="18"/>
                <w:szCs w:val="18"/>
              </w:rPr>
            </w:pPr>
            <w:r>
              <w:rPr>
                <w:rFonts w:ascii="宋体" w:hAnsi="宋体" w:cs="宋体" w:hint="eastAsia"/>
                <w:b/>
                <w:bCs/>
                <w:kern w:val="0"/>
                <w:sz w:val="18"/>
                <w:szCs w:val="18"/>
              </w:rPr>
              <w:t>理论</w:t>
            </w:r>
          </w:p>
        </w:tc>
        <w:tc>
          <w:tcPr>
            <w:tcW w:w="236" w:type="dxa"/>
            <w:tcBorders>
              <w:top w:val="nil"/>
              <w:left w:val="nil"/>
              <w:bottom w:val="single" w:sz="4" w:space="0" w:color="auto"/>
              <w:right w:val="single" w:sz="4" w:space="0" w:color="auto"/>
            </w:tcBorders>
            <w:vAlign w:val="center"/>
          </w:tcPr>
          <w:p w:rsidR="00D04D11" w:rsidRDefault="00D04D11"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实</w:t>
            </w:r>
          </w:p>
          <w:p w:rsidR="00D04D11" w:rsidRDefault="00D04D11"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验</w:t>
            </w:r>
          </w:p>
        </w:tc>
        <w:tc>
          <w:tcPr>
            <w:tcW w:w="466" w:type="dxa"/>
            <w:vMerge/>
            <w:tcBorders>
              <w:top w:val="nil"/>
              <w:left w:val="single" w:sz="4" w:space="0" w:color="auto"/>
              <w:bottom w:val="single" w:sz="4" w:space="0" w:color="auto"/>
              <w:right w:val="single" w:sz="4" w:space="0" w:color="auto"/>
            </w:tcBorders>
            <w:vAlign w:val="center"/>
          </w:tcPr>
          <w:p w:rsidR="00D04D11" w:rsidRDefault="00D04D11" w:rsidP="009108A2">
            <w:pPr>
              <w:widowControl/>
              <w:ind w:leftChars="-50" w:left="-105" w:rightChars="-50" w:right="-105"/>
              <w:jc w:val="left"/>
              <w:rPr>
                <w:rFonts w:ascii="宋体" w:hAnsi="宋体" w:cs="宋体"/>
                <w:b/>
                <w:bCs/>
                <w:kern w:val="0"/>
                <w:sz w:val="18"/>
                <w:szCs w:val="18"/>
              </w:rPr>
            </w:pPr>
          </w:p>
        </w:tc>
        <w:tc>
          <w:tcPr>
            <w:tcW w:w="662" w:type="dxa"/>
            <w:tcBorders>
              <w:top w:val="nil"/>
              <w:left w:val="nil"/>
              <w:bottom w:val="single" w:sz="4" w:space="0" w:color="auto"/>
              <w:right w:val="single" w:sz="4" w:space="0" w:color="auto"/>
            </w:tcBorders>
            <w:vAlign w:val="center"/>
          </w:tcPr>
          <w:p w:rsidR="00D04D11" w:rsidRDefault="00D04D11" w:rsidP="009108A2">
            <w:pPr>
              <w:widowControl/>
              <w:jc w:val="center"/>
              <w:rPr>
                <w:rFonts w:ascii="宋体" w:hAnsi="宋体" w:cs="宋体"/>
                <w:b/>
                <w:bCs/>
                <w:kern w:val="0"/>
                <w:sz w:val="18"/>
                <w:szCs w:val="18"/>
              </w:rPr>
            </w:pPr>
            <w:r>
              <w:rPr>
                <w:rFonts w:ascii="宋体" w:hAnsi="宋体" w:cs="宋体" w:hint="eastAsia"/>
                <w:b/>
                <w:bCs/>
                <w:kern w:val="0"/>
                <w:sz w:val="18"/>
                <w:szCs w:val="18"/>
              </w:rPr>
              <w:t>第一学期</w:t>
            </w:r>
          </w:p>
        </w:tc>
        <w:tc>
          <w:tcPr>
            <w:tcW w:w="664" w:type="dxa"/>
            <w:tcBorders>
              <w:top w:val="nil"/>
              <w:left w:val="nil"/>
              <w:bottom w:val="single" w:sz="4" w:space="0" w:color="auto"/>
              <w:right w:val="single" w:sz="4" w:space="0" w:color="auto"/>
            </w:tcBorders>
            <w:vAlign w:val="center"/>
          </w:tcPr>
          <w:p w:rsidR="00D04D11" w:rsidRDefault="00D04D11" w:rsidP="009108A2">
            <w:pPr>
              <w:widowControl/>
              <w:jc w:val="center"/>
              <w:rPr>
                <w:rFonts w:ascii="宋体" w:hAnsi="宋体" w:cs="宋体"/>
                <w:b/>
                <w:bCs/>
                <w:kern w:val="0"/>
                <w:sz w:val="18"/>
                <w:szCs w:val="18"/>
              </w:rPr>
            </w:pPr>
            <w:r>
              <w:rPr>
                <w:rFonts w:ascii="宋体" w:hAnsi="宋体" w:cs="宋体" w:hint="eastAsia"/>
                <w:b/>
                <w:bCs/>
                <w:kern w:val="0"/>
                <w:sz w:val="18"/>
                <w:szCs w:val="18"/>
              </w:rPr>
              <w:t>第二学期</w:t>
            </w:r>
          </w:p>
        </w:tc>
        <w:tc>
          <w:tcPr>
            <w:tcW w:w="666" w:type="dxa"/>
            <w:tcBorders>
              <w:top w:val="nil"/>
              <w:left w:val="nil"/>
              <w:bottom w:val="single" w:sz="4" w:space="0" w:color="auto"/>
              <w:right w:val="single" w:sz="4" w:space="0" w:color="auto"/>
            </w:tcBorders>
            <w:vAlign w:val="center"/>
          </w:tcPr>
          <w:p w:rsidR="00D04D11" w:rsidRDefault="00D04D11" w:rsidP="009108A2">
            <w:pPr>
              <w:widowControl/>
              <w:jc w:val="center"/>
              <w:rPr>
                <w:rFonts w:ascii="宋体" w:hAnsi="宋体" w:cs="宋体"/>
                <w:b/>
                <w:bCs/>
                <w:kern w:val="0"/>
                <w:sz w:val="18"/>
                <w:szCs w:val="18"/>
              </w:rPr>
            </w:pPr>
            <w:r>
              <w:rPr>
                <w:rFonts w:ascii="宋体" w:hAnsi="宋体" w:cs="宋体" w:hint="eastAsia"/>
                <w:b/>
                <w:bCs/>
                <w:kern w:val="0"/>
                <w:sz w:val="18"/>
                <w:szCs w:val="18"/>
              </w:rPr>
              <w:t>第三学期</w:t>
            </w:r>
          </w:p>
        </w:tc>
        <w:tc>
          <w:tcPr>
            <w:tcW w:w="604" w:type="dxa"/>
            <w:tcBorders>
              <w:top w:val="nil"/>
              <w:left w:val="nil"/>
              <w:bottom w:val="single" w:sz="4" w:space="0" w:color="auto"/>
              <w:right w:val="single" w:sz="4" w:space="0" w:color="auto"/>
            </w:tcBorders>
            <w:vAlign w:val="center"/>
          </w:tcPr>
          <w:p w:rsidR="00D04D11" w:rsidRDefault="00D04D11" w:rsidP="009108A2">
            <w:pPr>
              <w:widowControl/>
              <w:jc w:val="center"/>
              <w:rPr>
                <w:rFonts w:ascii="宋体" w:hAnsi="宋体" w:cs="宋体"/>
                <w:b/>
                <w:bCs/>
                <w:kern w:val="0"/>
                <w:sz w:val="18"/>
                <w:szCs w:val="18"/>
              </w:rPr>
            </w:pPr>
            <w:r>
              <w:rPr>
                <w:rFonts w:ascii="宋体" w:hAnsi="宋体" w:cs="宋体" w:hint="eastAsia"/>
                <w:b/>
                <w:bCs/>
                <w:kern w:val="0"/>
                <w:sz w:val="18"/>
                <w:szCs w:val="18"/>
              </w:rPr>
              <w:t>第四学期</w:t>
            </w:r>
          </w:p>
        </w:tc>
        <w:tc>
          <w:tcPr>
            <w:tcW w:w="947" w:type="dxa"/>
            <w:vMerge/>
            <w:tcBorders>
              <w:top w:val="nil"/>
              <w:left w:val="single" w:sz="4" w:space="0" w:color="auto"/>
              <w:bottom w:val="single" w:sz="4" w:space="0" w:color="auto"/>
              <w:right w:val="single" w:sz="4" w:space="0" w:color="auto"/>
            </w:tcBorders>
            <w:vAlign w:val="center"/>
          </w:tcPr>
          <w:p w:rsidR="00D04D11" w:rsidRDefault="00D04D11" w:rsidP="009108A2">
            <w:pPr>
              <w:widowControl/>
              <w:ind w:leftChars="-50" w:left="-105" w:rightChars="-50" w:right="-105"/>
              <w:jc w:val="left"/>
              <w:rPr>
                <w:rFonts w:ascii="宋体" w:hAnsi="宋体" w:cs="宋体"/>
                <w:b/>
                <w:bCs/>
                <w:kern w:val="0"/>
                <w:sz w:val="18"/>
                <w:szCs w:val="18"/>
              </w:rPr>
            </w:pPr>
          </w:p>
        </w:tc>
        <w:tc>
          <w:tcPr>
            <w:tcW w:w="1076" w:type="dxa"/>
            <w:vMerge/>
            <w:tcBorders>
              <w:top w:val="nil"/>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b/>
                <w:bCs/>
                <w:kern w:val="0"/>
                <w:sz w:val="18"/>
                <w:szCs w:val="18"/>
              </w:rPr>
            </w:pPr>
          </w:p>
        </w:tc>
      </w:tr>
      <w:tr w:rsidR="00D04D11" w:rsidTr="009108A2">
        <w:trPr>
          <w:trHeight w:val="285"/>
          <w:jc w:val="center"/>
        </w:trPr>
        <w:tc>
          <w:tcPr>
            <w:tcW w:w="568" w:type="dxa"/>
            <w:vMerge w:val="restart"/>
            <w:tcBorders>
              <w:top w:val="nil"/>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r>
              <w:rPr>
                <w:rFonts w:ascii="宋体" w:hAnsi="宋体" w:cs="宋体" w:hint="eastAsia"/>
                <w:kern w:val="0"/>
                <w:sz w:val="18"/>
                <w:szCs w:val="18"/>
              </w:rPr>
              <w:t>学</w:t>
            </w:r>
          </w:p>
          <w:p w:rsidR="00D04D11" w:rsidRDefault="00D04D11" w:rsidP="009108A2">
            <w:pPr>
              <w:widowControl/>
              <w:jc w:val="center"/>
              <w:rPr>
                <w:rFonts w:ascii="宋体" w:hAnsi="宋体" w:cs="宋体"/>
                <w:kern w:val="0"/>
                <w:sz w:val="18"/>
                <w:szCs w:val="18"/>
              </w:rPr>
            </w:pPr>
            <w:r>
              <w:rPr>
                <w:rFonts w:ascii="宋体" w:hAnsi="宋体" w:cs="宋体" w:hint="eastAsia"/>
                <w:kern w:val="0"/>
                <w:sz w:val="18"/>
                <w:szCs w:val="18"/>
              </w:rPr>
              <w:t>位</w:t>
            </w:r>
          </w:p>
          <w:p w:rsidR="00D04D11" w:rsidRDefault="00D04D11" w:rsidP="009108A2">
            <w:pPr>
              <w:widowControl/>
              <w:jc w:val="center"/>
              <w:rPr>
                <w:rFonts w:ascii="宋体" w:hAnsi="宋体" w:cs="宋体"/>
                <w:kern w:val="0"/>
                <w:sz w:val="18"/>
                <w:szCs w:val="18"/>
              </w:rPr>
            </w:pPr>
            <w:r>
              <w:rPr>
                <w:rFonts w:ascii="宋体" w:hAnsi="宋体" w:cs="宋体" w:hint="eastAsia"/>
                <w:kern w:val="0"/>
                <w:sz w:val="18"/>
                <w:szCs w:val="18"/>
              </w:rPr>
              <w:t>课</w:t>
            </w: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000000010S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马克思主义社会科学方法论（或自然辩证法）</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18</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D04D11" w:rsidRPr="00475487" w:rsidRDefault="00D04D11" w:rsidP="009108A2">
            <w:pPr>
              <w:widowControl/>
              <w:rPr>
                <w:kern w:val="0"/>
                <w:sz w:val="18"/>
                <w:szCs w:val="18"/>
              </w:rPr>
            </w:pPr>
          </w:p>
        </w:tc>
        <w:tc>
          <w:tcPr>
            <w:tcW w:w="604" w:type="dxa"/>
            <w:tcBorders>
              <w:top w:val="nil"/>
              <w:left w:val="nil"/>
              <w:bottom w:val="single" w:sz="4" w:space="0" w:color="auto"/>
              <w:right w:val="single" w:sz="4" w:space="0" w:color="auto"/>
            </w:tcBorders>
            <w:vAlign w:val="center"/>
          </w:tcPr>
          <w:p w:rsidR="00D04D11" w:rsidRPr="00475487" w:rsidRDefault="00D04D11" w:rsidP="009108A2">
            <w:pPr>
              <w:widowControl/>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马克思主义学院</w:t>
            </w:r>
          </w:p>
        </w:tc>
        <w:tc>
          <w:tcPr>
            <w:tcW w:w="1076" w:type="dxa"/>
            <w:vMerge w:val="restart"/>
            <w:tcBorders>
              <w:top w:val="nil"/>
              <w:left w:val="single" w:sz="4" w:space="0" w:color="auto"/>
              <w:right w:val="single" w:sz="4" w:space="0" w:color="auto"/>
            </w:tcBorders>
            <w:vAlign w:val="center"/>
          </w:tcPr>
          <w:p w:rsidR="00D04D11" w:rsidRDefault="00D04D11" w:rsidP="009108A2">
            <w:pPr>
              <w:widowControl/>
              <w:jc w:val="center"/>
              <w:rPr>
                <w:kern w:val="0"/>
                <w:sz w:val="18"/>
                <w:szCs w:val="18"/>
              </w:rPr>
            </w:pPr>
            <w:r>
              <w:rPr>
                <w:rFonts w:hint="eastAsia"/>
                <w:kern w:val="0"/>
                <w:sz w:val="18"/>
                <w:szCs w:val="18"/>
              </w:rPr>
              <w:t>必修</w:t>
            </w:r>
            <w:r>
              <w:rPr>
                <w:kern w:val="0"/>
                <w:sz w:val="18"/>
                <w:szCs w:val="18"/>
              </w:rPr>
              <w:t xml:space="preserve">　</w:t>
            </w:r>
          </w:p>
        </w:tc>
      </w:tr>
      <w:tr w:rsidR="00D04D11" w:rsidTr="009108A2">
        <w:trPr>
          <w:trHeight w:val="285"/>
          <w:jc w:val="center"/>
        </w:trPr>
        <w:tc>
          <w:tcPr>
            <w:tcW w:w="568"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000000020S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中国特色社会主义理论与实践</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36</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D04D11" w:rsidRPr="00475487" w:rsidRDefault="00D04D11" w:rsidP="009108A2">
            <w:pPr>
              <w:widowControl/>
              <w:rPr>
                <w:kern w:val="0"/>
                <w:sz w:val="18"/>
                <w:szCs w:val="18"/>
              </w:rPr>
            </w:pPr>
          </w:p>
        </w:tc>
        <w:tc>
          <w:tcPr>
            <w:tcW w:w="604" w:type="dxa"/>
            <w:tcBorders>
              <w:top w:val="nil"/>
              <w:left w:val="nil"/>
              <w:bottom w:val="single" w:sz="4" w:space="0" w:color="auto"/>
              <w:right w:val="single" w:sz="4" w:space="0" w:color="auto"/>
            </w:tcBorders>
            <w:vAlign w:val="center"/>
          </w:tcPr>
          <w:p w:rsidR="00D04D11" w:rsidRPr="00475487" w:rsidRDefault="00D04D11" w:rsidP="009108A2">
            <w:pPr>
              <w:widowControl/>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马克思主义学院</w:t>
            </w:r>
          </w:p>
        </w:tc>
        <w:tc>
          <w:tcPr>
            <w:tcW w:w="1076" w:type="dxa"/>
            <w:vMerge/>
            <w:tcBorders>
              <w:left w:val="single" w:sz="4" w:space="0" w:color="auto"/>
              <w:bottom w:val="single" w:sz="4" w:space="0" w:color="auto"/>
              <w:right w:val="single" w:sz="4" w:space="0" w:color="auto"/>
            </w:tcBorders>
            <w:vAlign w:val="center"/>
          </w:tcPr>
          <w:p w:rsidR="00D04D11" w:rsidRDefault="00D04D11" w:rsidP="009108A2">
            <w:pPr>
              <w:widowControl/>
              <w:jc w:val="left"/>
              <w:rPr>
                <w:kern w:val="0"/>
                <w:sz w:val="18"/>
                <w:szCs w:val="18"/>
              </w:rPr>
            </w:pPr>
          </w:p>
        </w:tc>
      </w:tr>
      <w:tr w:rsidR="00D04D11" w:rsidTr="009108A2">
        <w:trPr>
          <w:trHeight w:val="285"/>
          <w:jc w:val="center"/>
        </w:trPr>
        <w:tc>
          <w:tcPr>
            <w:tcW w:w="568"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000000030S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英语读写</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60</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外语学院</w:t>
            </w:r>
          </w:p>
        </w:tc>
        <w:tc>
          <w:tcPr>
            <w:tcW w:w="1076" w:type="dxa"/>
            <w:vMerge w:val="restart"/>
            <w:tcBorders>
              <w:top w:val="nil"/>
              <w:left w:val="single" w:sz="4" w:space="0" w:color="auto"/>
              <w:right w:val="single" w:sz="4" w:space="0" w:color="auto"/>
            </w:tcBorders>
            <w:vAlign w:val="center"/>
          </w:tcPr>
          <w:p w:rsidR="00D04D11" w:rsidRDefault="00D04D11" w:rsidP="009108A2">
            <w:pPr>
              <w:widowControl/>
              <w:ind w:leftChars="-50" w:left="-105" w:rightChars="-50" w:right="-105"/>
              <w:jc w:val="left"/>
              <w:rPr>
                <w:kern w:val="0"/>
                <w:sz w:val="18"/>
                <w:szCs w:val="18"/>
              </w:rPr>
            </w:pPr>
            <w:r>
              <w:rPr>
                <w:rFonts w:hint="eastAsia"/>
                <w:kern w:val="0"/>
                <w:sz w:val="18"/>
                <w:szCs w:val="18"/>
              </w:rPr>
              <w:t>入学前未过六级者必修</w:t>
            </w:r>
          </w:p>
        </w:tc>
      </w:tr>
      <w:tr w:rsidR="00D04D11" w:rsidTr="009108A2">
        <w:trPr>
          <w:trHeight w:val="285"/>
          <w:jc w:val="center"/>
        </w:trPr>
        <w:tc>
          <w:tcPr>
            <w:tcW w:w="568"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000000040S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英语听说</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60</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外语学院</w:t>
            </w:r>
          </w:p>
        </w:tc>
        <w:tc>
          <w:tcPr>
            <w:tcW w:w="1076" w:type="dxa"/>
            <w:vMerge/>
            <w:tcBorders>
              <w:left w:val="single" w:sz="4" w:space="0" w:color="auto"/>
              <w:bottom w:val="single" w:sz="4" w:space="0" w:color="auto"/>
              <w:right w:val="single" w:sz="4" w:space="0" w:color="auto"/>
            </w:tcBorders>
            <w:vAlign w:val="center"/>
          </w:tcPr>
          <w:p w:rsidR="00D04D11" w:rsidRDefault="00D04D11" w:rsidP="009108A2">
            <w:pPr>
              <w:widowControl/>
              <w:jc w:val="left"/>
              <w:rPr>
                <w:kern w:val="0"/>
                <w:sz w:val="18"/>
                <w:szCs w:val="18"/>
              </w:rPr>
            </w:pPr>
          </w:p>
        </w:tc>
      </w:tr>
      <w:tr w:rsidR="00D04D11" w:rsidTr="009108A2">
        <w:trPr>
          <w:trHeight w:val="285"/>
          <w:jc w:val="center"/>
        </w:trPr>
        <w:tc>
          <w:tcPr>
            <w:tcW w:w="568"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000000090S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英语演讲</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48</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外语学院</w:t>
            </w:r>
          </w:p>
        </w:tc>
        <w:tc>
          <w:tcPr>
            <w:tcW w:w="1076" w:type="dxa"/>
            <w:vMerge w:val="restart"/>
            <w:tcBorders>
              <w:top w:val="nil"/>
              <w:left w:val="single" w:sz="4" w:space="0" w:color="auto"/>
              <w:right w:val="single" w:sz="4" w:space="0" w:color="auto"/>
            </w:tcBorders>
            <w:vAlign w:val="center"/>
          </w:tcPr>
          <w:p w:rsidR="00D04D11" w:rsidRDefault="00D04D11" w:rsidP="009108A2">
            <w:pPr>
              <w:widowControl/>
              <w:jc w:val="left"/>
              <w:rPr>
                <w:kern w:val="0"/>
                <w:sz w:val="18"/>
                <w:szCs w:val="18"/>
              </w:rPr>
            </w:pPr>
            <w:r>
              <w:rPr>
                <w:rFonts w:hint="eastAsia"/>
                <w:kern w:val="0"/>
                <w:sz w:val="18"/>
                <w:szCs w:val="18"/>
              </w:rPr>
              <w:t>入学前已过六级者选修</w:t>
            </w:r>
            <w:r>
              <w:rPr>
                <w:rFonts w:hint="eastAsia"/>
                <w:kern w:val="0"/>
                <w:sz w:val="18"/>
                <w:szCs w:val="18"/>
              </w:rPr>
              <w:t>2</w:t>
            </w:r>
            <w:r>
              <w:rPr>
                <w:rFonts w:hint="eastAsia"/>
                <w:kern w:val="0"/>
                <w:sz w:val="18"/>
                <w:szCs w:val="18"/>
              </w:rPr>
              <w:t>门</w:t>
            </w:r>
          </w:p>
        </w:tc>
      </w:tr>
      <w:tr w:rsidR="00D04D11" w:rsidTr="009108A2">
        <w:trPr>
          <w:trHeight w:val="285"/>
          <w:jc w:val="center"/>
        </w:trPr>
        <w:tc>
          <w:tcPr>
            <w:tcW w:w="568"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000000080S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跨文化交流</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48</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外语学院</w:t>
            </w:r>
          </w:p>
        </w:tc>
        <w:tc>
          <w:tcPr>
            <w:tcW w:w="1076" w:type="dxa"/>
            <w:vMerge/>
            <w:tcBorders>
              <w:left w:val="single" w:sz="4" w:space="0" w:color="auto"/>
              <w:right w:val="single" w:sz="4" w:space="0" w:color="auto"/>
            </w:tcBorders>
            <w:vAlign w:val="center"/>
          </w:tcPr>
          <w:p w:rsidR="00D04D11" w:rsidRDefault="00D04D11" w:rsidP="009108A2">
            <w:pPr>
              <w:widowControl/>
              <w:jc w:val="left"/>
              <w:rPr>
                <w:kern w:val="0"/>
                <w:sz w:val="18"/>
                <w:szCs w:val="18"/>
              </w:rPr>
            </w:pPr>
          </w:p>
        </w:tc>
      </w:tr>
      <w:tr w:rsidR="00D04D11" w:rsidTr="009108A2">
        <w:trPr>
          <w:trHeight w:val="285"/>
          <w:jc w:val="center"/>
        </w:trPr>
        <w:tc>
          <w:tcPr>
            <w:tcW w:w="568"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000000070S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科技英语写作与翻译</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48</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外语学院</w:t>
            </w:r>
          </w:p>
        </w:tc>
        <w:tc>
          <w:tcPr>
            <w:tcW w:w="1076" w:type="dxa"/>
            <w:vMerge/>
            <w:tcBorders>
              <w:left w:val="single" w:sz="4" w:space="0" w:color="auto"/>
              <w:right w:val="single" w:sz="4" w:space="0" w:color="auto"/>
            </w:tcBorders>
            <w:vAlign w:val="center"/>
          </w:tcPr>
          <w:p w:rsidR="00D04D11" w:rsidRDefault="00D04D11" w:rsidP="009108A2">
            <w:pPr>
              <w:widowControl/>
              <w:jc w:val="left"/>
              <w:rPr>
                <w:kern w:val="0"/>
                <w:sz w:val="18"/>
                <w:szCs w:val="18"/>
              </w:rPr>
            </w:pPr>
          </w:p>
        </w:tc>
      </w:tr>
      <w:tr w:rsidR="00D04D11" w:rsidTr="009108A2">
        <w:trPr>
          <w:trHeight w:val="285"/>
          <w:jc w:val="center"/>
        </w:trPr>
        <w:tc>
          <w:tcPr>
            <w:tcW w:w="568"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000000060S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国际学术交流实用英语</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48</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外语学院</w:t>
            </w:r>
          </w:p>
        </w:tc>
        <w:tc>
          <w:tcPr>
            <w:tcW w:w="1076" w:type="dxa"/>
            <w:vMerge/>
            <w:tcBorders>
              <w:left w:val="single" w:sz="4" w:space="0" w:color="auto"/>
              <w:bottom w:val="single" w:sz="4" w:space="0" w:color="auto"/>
              <w:right w:val="single" w:sz="4" w:space="0" w:color="auto"/>
            </w:tcBorders>
            <w:vAlign w:val="center"/>
          </w:tcPr>
          <w:p w:rsidR="00D04D11" w:rsidRDefault="00D04D11" w:rsidP="009108A2">
            <w:pPr>
              <w:widowControl/>
              <w:jc w:val="left"/>
              <w:rPr>
                <w:kern w:val="0"/>
                <w:sz w:val="18"/>
                <w:szCs w:val="18"/>
              </w:rPr>
            </w:pPr>
          </w:p>
        </w:tc>
      </w:tr>
      <w:tr w:rsidR="00D04D11" w:rsidTr="009108A2">
        <w:trPr>
          <w:trHeight w:val="315"/>
          <w:jc w:val="center"/>
        </w:trPr>
        <w:tc>
          <w:tcPr>
            <w:tcW w:w="568" w:type="dxa"/>
            <w:vMerge/>
            <w:tcBorders>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adjustRightInd w:val="0"/>
              <w:snapToGrid w:val="0"/>
              <w:jc w:val="center"/>
              <w:rPr>
                <w:sz w:val="18"/>
                <w:szCs w:val="18"/>
              </w:rPr>
            </w:pPr>
            <w:r w:rsidRPr="00475487">
              <w:rPr>
                <w:color w:val="000000"/>
                <w:kern w:val="0"/>
                <w:sz w:val="20"/>
                <w:szCs w:val="20"/>
              </w:rPr>
              <w:t>000000073S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adjustRightInd w:val="0"/>
              <w:snapToGrid w:val="0"/>
              <w:rPr>
                <w:sz w:val="18"/>
                <w:szCs w:val="18"/>
              </w:rPr>
            </w:pPr>
            <w:r w:rsidRPr="00475487">
              <w:rPr>
                <w:sz w:val="18"/>
                <w:szCs w:val="18"/>
              </w:rPr>
              <w:t>数值分析</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r w:rsidR="00D27F58">
              <w:rPr>
                <w:rFonts w:hint="eastAsia"/>
                <w:kern w:val="0"/>
                <w:sz w:val="18"/>
                <w:szCs w:val="18"/>
              </w:rPr>
              <w:t>.5</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jc w:val="cente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pP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数学学院</w:t>
            </w:r>
          </w:p>
        </w:tc>
        <w:tc>
          <w:tcPr>
            <w:tcW w:w="1076" w:type="dxa"/>
            <w:vMerge w:val="restart"/>
            <w:tcBorders>
              <w:left w:val="nil"/>
              <w:right w:val="single" w:sz="4" w:space="0" w:color="auto"/>
            </w:tcBorders>
            <w:vAlign w:val="center"/>
          </w:tcPr>
          <w:p w:rsidR="00D04D11" w:rsidRPr="0006763A" w:rsidRDefault="00D04D11" w:rsidP="009108A2">
            <w:pPr>
              <w:spacing w:line="280" w:lineRule="exact"/>
              <w:rPr>
                <w:rFonts w:ascii="宋体" w:hAnsi="宋体"/>
                <w:sz w:val="18"/>
                <w:szCs w:val="18"/>
              </w:rPr>
            </w:pPr>
            <w:r>
              <w:rPr>
                <w:rFonts w:hint="eastAsia"/>
                <w:kern w:val="0"/>
                <w:sz w:val="18"/>
                <w:szCs w:val="18"/>
              </w:rPr>
              <w:t>必修（</w:t>
            </w:r>
            <w:r>
              <w:rPr>
                <w:rFonts w:ascii="宋体" w:hAnsi="宋体" w:hint="eastAsia"/>
                <w:sz w:val="18"/>
                <w:szCs w:val="18"/>
              </w:rPr>
              <w:t>三选二）</w:t>
            </w:r>
          </w:p>
        </w:tc>
      </w:tr>
      <w:tr w:rsidR="00D04D11" w:rsidTr="009108A2">
        <w:trPr>
          <w:trHeight w:val="315"/>
          <w:jc w:val="center"/>
        </w:trPr>
        <w:tc>
          <w:tcPr>
            <w:tcW w:w="568" w:type="dxa"/>
            <w:vMerge/>
            <w:tcBorders>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jc w:val="center"/>
              <w:rPr>
                <w:sz w:val="18"/>
                <w:szCs w:val="18"/>
              </w:rPr>
            </w:pPr>
            <w:r w:rsidRPr="00475487">
              <w:rPr>
                <w:color w:val="000000"/>
                <w:kern w:val="0"/>
                <w:sz w:val="20"/>
                <w:szCs w:val="20"/>
              </w:rPr>
              <w:t>000000093S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rPr>
                <w:sz w:val="18"/>
                <w:szCs w:val="18"/>
              </w:rPr>
            </w:pPr>
            <w:r w:rsidRPr="00475487">
              <w:rPr>
                <w:sz w:val="18"/>
                <w:szCs w:val="18"/>
              </w:rPr>
              <w:t>数学物理方程</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jc w:val="center"/>
            </w:pPr>
          </w:p>
        </w:tc>
        <w:tc>
          <w:tcPr>
            <w:tcW w:w="664" w:type="dxa"/>
            <w:tcBorders>
              <w:top w:val="nil"/>
              <w:left w:val="nil"/>
              <w:bottom w:val="single" w:sz="4" w:space="0" w:color="auto"/>
              <w:right w:val="single" w:sz="4" w:space="0" w:color="auto"/>
            </w:tcBorders>
            <w:vAlign w:val="center"/>
          </w:tcPr>
          <w:p w:rsidR="00D04D11" w:rsidRPr="00475487" w:rsidRDefault="00D27F58" w:rsidP="009108A2">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数学学院</w:t>
            </w:r>
          </w:p>
        </w:tc>
        <w:tc>
          <w:tcPr>
            <w:tcW w:w="1076" w:type="dxa"/>
            <w:vMerge/>
            <w:tcBorders>
              <w:left w:val="nil"/>
              <w:bottom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r>
      <w:tr w:rsidR="00D04D11" w:rsidTr="009108A2">
        <w:trPr>
          <w:trHeight w:val="315"/>
          <w:jc w:val="center"/>
        </w:trPr>
        <w:tc>
          <w:tcPr>
            <w:tcW w:w="568" w:type="dxa"/>
            <w:vMerge/>
            <w:tcBorders>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jc w:val="center"/>
              <w:rPr>
                <w:sz w:val="18"/>
                <w:szCs w:val="18"/>
              </w:rPr>
            </w:pPr>
            <w:r w:rsidRPr="00475487">
              <w:rPr>
                <w:color w:val="000000"/>
                <w:kern w:val="0"/>
                <w:sz w:val="20"/>
                <w:szCs w:val="20"/>
              </w:rPr>
              <w:t>000000063S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rPr>
                <w:sz w:val="18"/>
                <w:szCs w:val="18"/>
              </w:rPr>
            </w:pPr>
            <w:r w:rsidRPr="00475487">
              <w:rPr>
                <w:sz w:val="18"/>
                <w:szCs w:val="18"/>
              </w:rPr>
              <w:t>数理统计与随机过程</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r w:rsidR="00D27F58">
              <w:rPr>
                <w:rFonts w:hint="eastAsia"/>
                <w:kern w:val="0"/>
                <w:sz w:val="18"/>
                <w:szCs w:val="18"/>
              </w:rPr>
              <w:t>.5</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jc w:val="cente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pP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数学学院</w:t>
            </w:r>
          </w:p>
        </w:tc>
        <w:tc>
          <w:tcPr>
            <w:tcW w:w="1076" w:type="dxa"/>
            <w:vMerge/>
            <w:tcBorders>
              <w:left w:val="nil"/>
              <w:bottom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r>
      <w:tr w:rsidR="00D04D11" w:rsidTr="009108A2">
        <w:trPr>
          <w:trHeight w:val="315"/>
          <w:jc w:val="center"/>
        </w:trPr>
        <w:tc>
          <w:tcPr>
            <w:tcW w:w="568" w:type="dxa"/>
            <w:vMerge/>
            <w:tcBorders>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jc w:val="center"/>
              <w:rPr>
                <w:sz w:val="18"/>
                <w:szCs w:val="18"/>
              </w:rPr>
            </w:pPr>
            <w:r w:rsidRPr="00475487">
              <w:rPr>
                <w:color w:val="000000"/>
                <w:kern w:val="0"/>
                <w:sz w:val="20"/>
                <w:szCs w:val="20"/>
              </w:rPr>
              <w:t>0820Z2011S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rPr>
                <w:sz w:val="18"/>
                <w:szCs w:val="18"/>
              </w:rPr>
            </w:pPr>
            <w:r w:rsidRPr="00475487">
              <w:rPr>
                <w:sz w:val="18"/>
                <w:szCs w:val="18"/>
              </w:rPr>
              <w:t>机械系统动力学</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jc w:val="cente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val="restart"/>
            <w:tcBorders>
              <w:top w:val="nil"/>
              <w:left w:val="nil"/>
              <w:right w:val="single" w:sz="4" w:space="0" w:color="auto"/>
            </w:tcBorders>
            <w:vAlign w:val="center"/>
          </w:tcPr>
          <w:p w:rsidR="00D04D11" w:rsidRPr="0006763A" w:rsidRDefault="00D04D11" w:rsidP="009108A2">
            <w:pPr>
              <w:spacing w:line="280" w:lineRule="exact"/>
              <w:rPr>
                <w:rFonts w:ascii="宋体" w:hAnsi="宋体"/>
                <w:sz w:val="18"/>
                <w:szCs w:val="18"/>
              </w:rPr>
            </w:pPr>
            <w:r>
              <w:rPr>
                <w:rFonts w:hint="eastAsia"/>
                <w:kern w:val="0"/>
                <w:sz w:val="18"/>
                <w:szCs w:val="18"/>
              </w:rPr>
              <w:t>必修（</w:t>
            </w:r>
            <w:r>
              <w:rPr>
                <w:rFonts w:ascii="宋体" w:hAnsi="宋体" w:hint="eastAsia"/>
                <w:sz w:val="18"/>
                <w:szCs w:val="18"/>
              </w:rPr>
              <w:t>五选三）</w:t>
            </w:r>
          </w:p>
        </w:tc>
      </w:tr>
      <w:tr w:rsidR="00D04D11" w:rsidTr="009108A2">
        <w:trPr>
          <w:trHeight w:val="315"/>
          <w:jc w:val="center"/>
        </w:trPr>
        <w:tc>
          <w:tcPr>
            <w:tcW w:w="568" w:type="dxa"/>
            <w:vMerge/>
            <w:tcBorders>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ind w:rightChars="-50" w:right="-105"/>
              <w:jc w:val="center"/>
              <w:rPr>
                <w:sz w:val="18"/>
                <w:szCs w:val="18"/>
              </w:rPr>
            </w:pPr>
            <w:r w:rsidRPr="00475487">
              <w:rPr>
                <w:color w:val="000000"/>
                <w:kern w:val="0"/>
                <w:sz w:val="20"/>
                <w:szCs w:val="20"/>
              </w:rPr>
              <w:t>0820Z2021S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ind w:rightChars="-50" w:right="-105"/>
              <w:rPr>
                <w:kern w:val="0"/>
                <w:sz w:val="18"/>
                <w:szCs w:val="18"/>
              </w:rPr>
            </w:pPr>
            <w:r w:rsidRPr="00475487">
              <w:rPr>
                <w:sz w:val="18"/>
                <w:szCs w:val="18"/>
              </w:rPr>
              <w:t>弹塑性力学</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jc w:val="cente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right w:val="single" w:sz="4" w:space="0" w:color="auto"/>
            </w:tcBorders>
            <w:vAlign w:val="center"/>
          </w:tcPr>
          <w:p w:rsidR="00D04D11" w:rsidRDefault="00D04D11" w:rsidP="009108A2">
            <w:pPr>
              <w:widowControl/>
              <w:jc w:val="center"/>
              <w:rPr>
                <w:rFonts w:ascii="宋体" w:hAnsi="宋体" w:cs="宋体"/>
                <w:kern w:val="0"/>
                <w:sz w:val="18"/>
                <w:szCs w:val="18"/>
              </w:rPr>
            </w:pPr>
          </w:p>
        </w:tc>
      </w:tr>
      <w:tr w:rsidR="00D04D11" w:rsidTr="009108A2">
        <w:trPr>
          <w:trHeight w:val="315"/>
          <w:jc w:val="center"/>
        </w:trPr>
        <w:tc>
          <w:tcPr>
            <w:tcW w:w="568" w:type="dxa"/>
            <w:vMerge/>
            <w:tcBorders>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ind w:rightChars="-50" w:right="-105"/>
              <w:jc w:val="center"/>
              <w:rPr>
                <w:sz w:val="18"/>
                <w:szCs w:val="18"/>
              </w:rPr>
            </w:pPr>
            <w:r w:rsidRPr="00475487">
              <w:rPr>
                <w:color w:val="000000"/>
                <w:kern w:val="0"/>
                <w:sz w:val="20"/>
                <w:szCs w:val="20"/>
              </w:rPr>
              <w:t>0820Z2031S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ind w:rightChars="-50" w:right="-105"/>
              <w:rPr>
                <w:kern w:val="0"/>
                <w:sz w:val="18"/>
                <w:szCs w:val="18"/>
              </w:rPr>
            </w:pPr>
            <w:r w:rsidRPr="00475487">
              <w:rPr>
                <w:sz w:val="18"/>
                <w:szCs w:val="18"/>
              </w:rPr>
              <w:t>机械振动</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right w:val="single" w:sz="4" w:space="0" w:color="auto"/>
            </w:tcBorders>
            <w:vAlign w:val="center"/>
          </w:tcPr>
          <w:p w:rsidR="00D04D11" w:rsidRDefault="00D04D11" w:rsidP="009108A2">
            <w:pPr>
              <w:widowControl/>
              <w:jc w:val="center"/>
              <w:rPr>
                <w:rFonts w:ascii="宋体" w:hAnsi="宋体" w:cs="宋体"/>
                <w:kern w:val="0"/>
                <w:sz w:val="18"/>
                <w:szCs w:val="18"/>
              </w:rPr>
            </w:pPr>
          </w:p>
        </w:tc>
      </w:tr>
      <w:tr w:rsidR="00D04D11" w:rsidTr="009108A2">
        <w:trPr>
          <w:trHeight w:val="315"/>
          <w:jc w:val="center"/>
        </w:trPr>
        <w:tc>
          <w:tcPr>
            <w:tcW w:w="568" w:type="dxa"/>
            <w:vMerge/>
            <w:tcBorders>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ind w:rightChars="-50" w:right="-105"/>
              <w:jc w:val="center"/>
              <w:rPr>
                <w:sz w:val="18"/>
                <w:szCs w:val="18"/>
              </w:rPr>
            </w:pPr>
            <w:r w:rsidRPr="00475487">
              <w:rPr>
                <w:color w:val="000000"/>
                <w:kern w:val="0"/>
                <w:sz w:val="20"/>
                <w:szCs w:val="20"/>
              </w:rPr>
              <w:t>0820Z2041S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ind w:rightChars="-50" w:right="-105"/>
              <w:rPr>
                <w:kern w:val="0"/>
                <w:sz w:val="18"/>
                <w:szCs w:val="18"/>
              </w:rPr>
            </w:pPr>
            <w:r w:rsidRPr="00475487">
              <w:rPr>
                <w:sz w:val="18"/>
                <w:szCs w:val="18"/>
              </w:rPr>
              <w:t>现代设计理论与方法</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right w:val="single" w:sz="4" w:space="0" w:color="auto"/>
            </w:tcBorders>
            <w:vAlign w:val="center"/>
          </w:tcPr>
          <w:p w:rsidR="00D04D11" w:rsidRDefault="00D04D11" w:rsidP="009108A2">
            <w:pPr>
              <w:widowControl/>
              <w:jc w:val="center"/>
              <w:rPr>
                <w:rFonts w:ascii="宋体" w:hAnsi="宋体" w:cs="宋体"/>
                <w:kern w:val="0"/>
                <w:sz w:val="18"/>
                <w:szCs w:val="18"/>
              </w:rPr>
            </w:pPr>
          </w:p>
        </w:tc>
      </w:tr>
      <w:tr w:rsidR="00D04D11" w:rsidTr="009108A2">
        <w:trPr>
          <w:trHeight w:val="315"/>
          <w:jc w:val="center"/>
        </w:trPr>
        <w:tc>
          <w:tcPr>
            <w:tcW w:w="568" w:type="dxa"/>
            <w:tcBorders>
              <w:left w:val="single" w:sz="4" w:space="0" w:color="auto"/>
              <w:bottom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ind w:rightChars="-50" w:right="-105"/>
              <w:jc w:val="center"/>
              <w:rPr>
                <w:sz w:val="18"/>
                <w:szCs w:val="18"/>
              </w:rPr>
            </w:pPr>
            <w:r w:rsidRPr="00475487">
              <w:rPr>
                <w:color w:val="000000"/>
                <w:kern w:val="0"/>
                <w:sz w:val="20"/>
                <w:szCs w:val="20"/>
              </w:rPr>
              <w:t>0820Z2051S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ind w:rightChars="-50" w:right="-105"/>
              <w:rPr>
                <w:sz w:val="18"/>
                <w:szCs w:val="18"/>
              </w:rPr>
            </w:pPr>
            <w:r w:rsidRPr="00475487">
              <w:rPr>
                <w:sz w:val="18"/>
                <w:szCs w:val="18"/>
              </w:rPr>
              <w:t>机电控制工程</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bottom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r>
      <w:tr w:rsidR="00D04D11" w:rsidTr="009108A2">
        <w:trPr>
          <w:trHeight w:val="315"/>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r>
              <w:rPr>
                <w:rFonts w:ascii="宋体" w:hAnsi="宋体" w:cs="宋体" w:hint="eastAsia"/>
                <w:kern w:val="0"/>
                <w:sz w:val="18"/>
                <w:szCs w:val="18"/>
              </w:rPr>
              <w:t>非</w:t>
            </w:r>
          </w:p>
          <w:p w:rsidR="00D04D11" w:rsidRDefault="00D04D11" w:rsidP="009108A2">
            <w:pPr>
              <w:widowControl/>
              <w:jc w:val="center"/>
              <w:rPr>
                <w:rFonts w:ascii="宋体" w:hAnsi="宋体" w:cs="宋体"/>
                <w:kern w:val="0"/>
                <w:sz w:val="18"/>
                <w:szCs w:val="18"/>
              </w:rPr>
            </w:pPr>
            <w:r>
              <w:rPr>
                <w:rFonts w:ascii="宋体" w:hAnsi="宋体" w:cs="宋体" w:hint="eastAsia"/>
                <w:kern w:val="0"/>
                <w:sz w:val="18"/>
                <w:szCs w:val="18"/>
              </w:rPr>
              <w:t>学</w:t>
            </w:r>
          </w:p>
          <w:p w:rsidR="00D04D11" w:rsidRDefault="00D04D11" w:rsidP="009108A2">
            <w:pPr>
              <w:widowControl/>
              <w:jc w:val="center"/>
              <w:rPr>
                <w:rFonts w:ascii="宋体" w:hAnsi="宋体" w:cs="宋体"/>
                <w:kern w:val="0"/>
                <w:sz w:val="18"/>
                <w:szCs w:val="18"/>
              </w:rPr>
            </w:pPr>
            <w:r>
              <w:rPr>
                <w:rFonts w:ascii="宋体" w:hAnsi="宋体" w:cs="宋体" w:hint="eastAsia"/>
                <w:kern w:val="0"/>
                <w:sz w:val="18"/>
                <w:szCs w:val="18"/>
              </w:rPr>
              <w:t>位</w:t>
            </w:r>
          </w:p>
          <w:p w:rsidR="00D04D11" w:rsidRDefault="00D04D11" w:rsidP="009108A2">
            <w:pPr>
              <w:jc w:val="center"/>
              <w:rPr>
                <w:rFonts w:ascii="宋体" w:hAnsi="宋体" w:cs="宋体"/>
                <w:kern w:val="0"/>
                <w:sz w:val="18"/>
                <w:szCs w:val="18"/>
              </w:rPr>
            </w:pPr>
            <w:r>
              <w:rPr>
                <w:rFonts w:ascii="宋体" w:hAnsi="宋体" w:cs="宋体" w:hint="eastAsia"/>
                <w:kern w:val="0"/>
                <w:sz w:val="18"/>
                <w:szCs w:val="18"/>
              </w:rPr>
              <w:t>课</w:t>
            </w: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ind w:rightChars="-50" w:right="-105"/>
              <w:jc w:val="center"/>
              <w:rPr>
                <w:kern w:val="0"/>
                <w:sz w:val="18"/>
                <w:szCs w:val="18"/>
              </w:rPr>
            </w:pPr>
            <w:r w:rsidRPr="00475487">
              <w:rPr>
                <w:color w:val="000000"/>
                <w:kern w:val="0"/>
                <w:sz w:val="20"/>
                <w:szCs w:val="20"/>
              </w:rPr>
              <w:t>0820Z2012S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ind w:rightChars="-50" w:right="-105"/>
              <w:rPr>
                <w:kern w:val="0"/>
                <w:sz w:val="18"/>
                <w:szCs w:val="18"/>
              </w:rPr>
            </w:pPr>
            <w:r w:rsidRPr="00475487">
              <w:rPr>
                <w:kern w:val="0"/>
                <w:sz w:val="18"/>
                <w:szCs w:val="18"/>
              </w:rPr>
              <w:t>文献检索与科技论文写作</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16</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val="restart"/>
            <w:tcBorders>
              <w:top w:val="nil"/>
              <w:left w:val="nil"/>
              <w:right w:val="single" w:sz="4" w:space="0" w:color="auto"/>
            </w:tcBorders>
            <w:vAlign w:val="center"/>
          </w:tcPr>
          <w:p w:rsidR="00D04D11" w:rsidRDefault="00D04D11" w:rsidP="009108A2">
            <w:pPr>
              <w:jc w:val="center"/>
              <w:rPr>
                <w:rFonts w:ascii="宋体" w:hAnsi="宋体" w:cs="宋体"/>
                <w:kern w:val="0"/>
                <w:sz w:val="18"/>
                <w:szCs w:val="18"/>
              </w:rPr>
            </w:pPr>
          </w:p>
          <w:p w:rsidR="00D04D11" w:rsidRDefault="00D04D11" w:rsidP="009108A2">
            <w:pPr>
              <w:jc w:val="center"/>
              <w:rPr>
                <w:rFonts w:ascii="宋体" w:hAnsi="宋体" w:cs="宋体"/>
                <w:kern w:val="0"/>
                <w:sz w:val="18"/>
                <w:szCs w:val="18"/>
              </w:rPr>
            </w:pPr>
          </w:p>
          <w:p w:rsidR="00D04D11" w:rsidRDefault="00D04D11" w:rsidP="009108A2">
            <w:pPr>
              <w:jc w:val="center"/>
              <w:rPr>
                <w:rFonts w:ascii="宋体" w:hAnsi="宋体" w:cs="宋体"/>
                <w:kern w:val="0"/>
                <w:sz w:val="18"/>
                <w:szCs w:val="18"/>
              </w:rPr>
            </w:pPr>
          </w:p>
          <w:p w:rsidR="00D04D11" w:rsidRDefault="00D04D11" w:rsidP="009108A2">
            <w:pPr>
              <w:jc w:val="center"/>
              <w:rPr>
                <w:rFonts w:ascii="宋体" w:hAnsi="宋体" w:cs="宋体"/>
                <w:kern w:val="0"/>
                <w:sz w:val="18"/>
                <w:szCs w:val="18"/>
              </w:rPr>
            </w:pPr>
          </w:p>
          <w:p w:rsidR="00D04D11" w:rsidRDefault="00D04D11" w:rsidP="009108A2">
            <w:pPr>
              <w:jc w:val="center"/>
              <w:rPr>
                <w:rFonts w:ascii="宋体" w:hAnsi="宋体" w:cs="宋体"/>
                <w:kern w:val="0"/>
                <w:sz w:val="18"/>
                <w:szCs w:val="18"/>
              </w:rPr>
            </w:pPr>
            <w:r>
              <w:rPr>
                <w:rFonts w:ascii="宋体" w:hAnsi="宋体" w:cs="宋体" w:hint="eastAsia"/>
                <w:kern w:val="0"/>
                <w:sz w:val="18"/>
                <w:szCs w:val="18"/>
              </w:rPr>
              <w:t>选修</w:t>
            </w:r>
            <w:r w:rsidRPr="008477C4">
              <w:rPr>
                <w:rFonts w:ascii="宋体" w:hAnsi="宋体" w:cs="宋体" w:hint="eastAsia"/>
                <w:kern w:val="0"/>
                <w:sz w:val="18"/>
                <w:szCs w:val="18"/>
              </w:rPr>
              <w:t>（不</w:t>
            </w:r>
            <w:r w:rsidRPr="008477C4">
              <w:rPr>
                <w:rFonts w:ascii="宋体" w:hAnsi="宋体" w:cs="宋体"/>
                <w:kern w:val="0"/>
                <w:sz w:val="18"/>
                <w:szCs w:val="18"/>
              </w:rPr>
              <w:t>低</w:t>
            </w:r>
            <w:r w:rsidRPr="008477C4">
              <w:rPr>
                <w:rFonts w:ascii="宋体" w:hAnsi="宋体" w:cs="宋体" w:hint="eastAsia"/>
                <w:kern w:val="0"/>
                <w:sz w:val="18"/>
                <w:szCs w:val="18"/>
              </w:rPr>
              <w:t>于</w:t>
            </w:r>
            <w:r w:rsidRPr="008477C4">
              <w:rPr>
                <w:rFonts w:ascii="宋体" w:hAnsi="宋体" w:cs="宋体"/>
                <w:kern w:val="0"/>
                <w:sz w:val="18"/>
                <w:szCs w:val="18"/>
              </w:rPr>
              <w:t>1</w:t>
            </w:r>
            <w:r w:rsidRPr="008477C4">
              <w:rPr>
                <w:rFonts w:ascii="宋体" w:hAnsi="宋体" w:cs="宋体" w:hint="eastAsia"/>
                <w:kern w:val="0"/>
                <w:sz w:val="18"/>
                <w:szCs w:val="18"/>
              </w:rPr>
              <w:t>3</w:t>
            </w:r>
            <w:r w:rsidRPr="008477C4">
              <w:rPr>
                <w:rFonts w:ascii="宋体" w:hAnsi="宋体" w:cs="宋体"/>
                <w:kern w:val="0"/>
                <w:sz w:val="18"/>
                <w:szCs w:val="18"/>
              </w:rPr>
              <w:t>学分</w:t>
            </w:r>
            <w:r w:rsidRPr="008477C4">
              <w:rPr>
                <w:rFonts w:ascii="宋体" w:hAnsi="宋体" w:cs="宋体" w:hint="eastAsia"/>
                <w:kern w:val="0"/>
                <w:sz w:val="18"/>
                <w:szCs w:val="18"/>
              </w:rPr>
              <w:t>）</w:t>
            </w:r>
          </w:p>
        </w:tc>
      </w:tr>
      <w:tr w:rsidR="00D04D11" w:rsidTr="009108A2">
        <w:trPr>
          <w:trHeight w:val="31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sz w:val="18"/>
                <w:szCs w:val="18"/>
              </w:rPr>
            </w:pPr>
            <w:r w:rsidRPr="00475487">
              <w:rPr>
                <w:color w:val="000000"/>
                <w:kern w:val="0"/>
                <w:sz w:val="20"/>
                <w:szCs w:val="20"/>
              </w:rPr>
              <w:t>0820Z2022S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sz w:val="18"/>
                <w:szCs w:val="18"/>
              </w:rPr>
              <w:t>软件工程与面向对象技术</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6" w:type="dxa"/>
            <w:tcBorders>
              <w:top w:val="nil"/>
              <w:left w:val="nil"/>
              <w:bottom w:val="single" w:sz="4" w:space="0" w:color="auto"/>
              <w:right w:val="single" w:sz="4" w:space="0" w:color="auto"/>
            </w:tcBorders>
          </w:tcPr>
          <w:p w:rsidR="00D04D11" w:rsidRPr="00475487" w:rsidRDefault="00D04D11" w:rsidP="009108A2">
            <w:pPr>
              <w:widowControl/>
              <w:jc w:val="center"/>
              <w:rPr>
                <w:kern w:val="0"/>
                <w:sz w:val="18"/>
                <w:szCs w:val="18"/>
              </w:rPr>
            </w:pPr>
            <w:r w:rsidRPr="00475487">
              <w:rPr>
                <w:kern w:val="0"/>
                <w:sz w:val="18"/>
                <w:szCs w:val="18"/>
              </w:rPr>
              <w:t xml:space="preserve">　</w:t>
            </w: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r w:rsidRPr="00475487">
              <w:rPr>
                <w:kern w:val="0"/>
                <w:sz w:val="18"/>
                <w:szCs w:val="18"/>
              </w:rPr>
              <w:t xml:space="preserve">　</w:t>
            </w: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计科学院</w:t>
            </w:r>
          </w:p>
        </w:tc>
        <w:tc>
          <w:tcPr>
            <w:tcW w:w="1076" w:type="dxa"/>
            <w:vMerge/>
            <w:tcBorders>
              <w:left w:val="nil"/>
              <w:right w:val="single" w:sz="4" w:space="0" w:color="auto"/>
            </w:tcBorders>
            <w:vAlign w:val="center"/>
          </w:tcPr>
          <w:p w:rsidR="00D04D11" w:rsidRDefault="00D04D11" w:rsidP="009108A2">
            <w:pPr>
              <w:jc w:val="center"/>
              <w:rPr>
                <w:rFonts w:ascii="宋体" w:hAnsi="宋体" w:cs="宋体"/>
                <w:kern w:val="0"/>
                <w:sz w:val="18"/>
                <w:szCs w:val="18"/>
              </w:rPr>
            </w:pPr>
          </w:p>
        </w:tc>
      </w:tr>
      <w:tr w:rsidR="00D04D11" w:rsidTr="009108A2">
        <w:trPr>
          <w:trHeight w:val="31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color w:val="000000"/>
                <w:kern w:val="0"/>
                <w:sz w:val="18"/>
                <w:szCs w:val="18"/>
              </w:rPr>
            </w:pPr>
            <w:r w:rsidRPr="00475487">
              <w:rPr>
                <w:color w:val="000000"/>
                <w:kern w:val="0"/>
                <w:sz w:val="20"/>
                <w:szCs w:val="20"/>
              </w:rPr>
              <w:t>0820Z2032S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color w:val="000000"/>
                <w:kern w:val="0"/>
                <w:sz w:val="18"/>
                <w:szCs w:val="18"/>
              </w:rPr>
            </w:pPr>
            <w:r w:rsidRPr="00475487">
              <w:rPr>
                <w:color w:val="000000"/>
                <w:kern w:val="0"/>
                <w:sz w:val="18"/>
                <w:szCs w:val="18"/>
              </w:rPr>
              <w:t>机械</w:t>
            </w:r>
            <w:r w:rsidRPr="00475487">
              <w:rPr>
                <w:color w:val="000000"/>
                <w:kern w:val="0"/>
                <w:sz w:val="18"/>
                <w:szCs w:val="18"/>
              </w:rPr>
              <w:t>CAD/CAM</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center"/>
          </w:tcPr>
          <w:p w:rsidR="00D04D11" w:rsidRPr="00475487" w:rsidRDefault="00D04D11" w:rsidP="009108A2">
            <w:pPr>
              <w:widowControl/>
              <w:rPr>
                <w:kern w:val="0"/>
                <w:sz w:val="18"/>
                <w:szCs w:val="18"/>
              </w:rPr>
            </w:pPr>
          </w:p>
        </w:tc>
        <w:tc>
          <w:tcPr>
            <w:tcW w:w="604" w:type="dxa"/>
            <w:tcBorders>
              <w:top w:val="nil"/>
              <w:left w:val="nil"/>
              <w:bottom w:val="single" w:sz="4" w:space="0" w:color="auto"/>
              <w:right w:val="single" w:sz="4" w:space="0" w:color="auto"/>
            </w:tcBorders>
            <w:vAlign w:val="center"/>
          </w:tcPr>
          <w:p w:rsidR="00D04D11" w:rsidRPr="00475487" w:rsidRDefault="00D04D11" w:rsidP="009108A2">
            <w:pPr>
              <w:widowControl/>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right w:val="single" w:sz="4" w:space="0" w:color="auto"/>
            </w:tcBorders>
            <w:vAlign w:val="center"/>
          </w:tcPr>
          <w:p w:rsidR="00D04D11" w:rsidRDefault="00D04D11" w:rsidP="009108A2">
            <w:pPr>
              <w:jc w:val="center"/>
              <w:rPr>
                <w:rFonts w:ascii="宋体" w:hAnsi="宋体" w:cs="宋体"/>
                <w:kern w:val="0"/>
                <w:sz w:val="18"/>
                <w:szCs w:val="18"/>
              </w:rPr>
            </w:pPr>
          </w:p>
        </w:tc>
      </w:tr>
      <w:tr w:rsidR="00D04D11" w:rsidTr="009108A2">
        <w:trPr>
          <w:trHeight w:val="31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color w:val="000000"/>
                <w:kern w:val="0"/>
                <w:sz w:val="18"/>
                <w:szCs w:val="18"/>
              </w:rPr>
            </w:pPr>
            <w:r w:rsidRPr="00475487">
              <w:rPr>
                <w:color w:val="000000"/>
                <w:kern w:val="0"/>
                <w:sz w:val="20"/>
                <w:szCs w:val="20"/>
              </w:rPr>
              <w:t>0820Z2042S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color w:val="000000"/>
                <w:kern w:val="0"/>
                <w:sz w:val="18"/>
                <w:szCs w:val="18"/>
              </w:rPr>
            </w:pPr>
            <w:r w:rsidRPr="00475487">
              <w:rPr>
                <w:color w:val="000000"/>
                <w:kern w:val="0"/>
                <w:sz w:val="18"/>
                <w:szCs w:val="18"/>
              </w:rPr>
              <w:t>有限元理论与应用</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center"/>
          </w:tcPr>
          <w:p w:rsidR="00D04D11" w:rsidRPr="00475487" w:rsidRDefault="00D04D11" w:rsidP="009108A2">
            <w:pPr>
              <w:widowControl/>
              <w:rPr>
                <w:kern w:val="0"/>
                <w:sz w:val="18"/>
                <w:szCs w:val="18"/>
              </w:rPr>
            </w:pPr>
          </w:p>
        </w:tc>
        <w:tc>
          <w:tcPr>
            <w:tcW w:w="604" w:type="dxa"/>
            <w:tcBorders>
              <w:top w:val="nil"/>
              <w:left w:val="nil"/>
              <w:bottom w:val="single" w:sz="4" w:space="0" w:color="auto"/>
              <w:right w:val="single" w:sz="4" w:space="0" w:color="auto"/>
            </w:tcBorders>
            <w:vAlign w:val="center"/>
          </w:tcPr>
          <w:p w:rsidR="00D04D11" w:rsidRPr="00475487" w:rsidRDefault="00D04D11" w:rsidP="009108A2">
            <w:pPr>
              <w:widowControl/>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right w:val="single" w:sz="4" w:space="0" w:color="auto"/>
            </w:tcBorders>
            <w:vAlign w:val="center"/>
          </w:tcPr>
          <w:p w:rsidR="00D04D11" w:rsidRDefault="00D04D11" w:rsidP="009108A2">
            <w:pPr>
              <w:jc w:val="center"/>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jc w:val="center"/>
              <w:rPr>
                <w:sz w:val="18"/>
                <w:szCs w:val="18"/>
              </w:rPr>
            </w:pPr>
            <w:r w:rsidRPr="00475487">
              <w:rPr>
                <w:color w:val="000000"/>
                <w:kern w:val="0"/>
                <w:sz w:val="20"/>
                <w:szCs w:val="20"/>
              </w:rPr>
              <w:t>0820Z2052S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rPr>
                <w:sz w:val="18"/>
                <w:szCs w:val="18"/>
                <w:highlight w:val="cyan"/>
              </w:rPr>
            </w:pPr>
            <w:r w:rsidRPr="00475487">
              <w:rPr>
                <w:sz w:val="18"/>
                <w:szCs w:val="18"/>
              </w:rPr>
              <w:t>机械优化可靠性设计</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color w:val="000000"/>
                <w:kern w:val="0"/>
                <w:sz w:val="18"/>
                <w:szCs w:val="18"/>
              </w:rPr>
            </w:pPr>
            <w:r w:rsidRPr="00475487">
              <w:rPr>
                <w:color w:val="000000"/>
                <w:kern w:val="0"/>
                <w:sz w:val="20"/>
                <w:szCs w:val="20"/>
              </w:rPr>
              <w:t>0820Z2062S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color w:val="000000"/>
                <w:kern w:val="0"/>
                <w:sz w:val="18"/>
                <w:szCs w:val="18"/>
              </w:rPr>
            </w:pPr>
            <w:r w:rsidRPr="00475487">
              <w:rPr>
                <w:color w:val="000000"/>
                <w:kern w:val="0"/>
                <w:sz w:val="18"/>
                <w:szCs w:val="18"/>
              </w:rPr>
              <w:t>流体力学</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pP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sz w:val="18"/>
                <w:szCs w:val="18"/>
              </w:rPr>
            </w:pPr>
            <w:r w:rsidRPr="00475487">
              <w:rPr>
                <w:color w:val="000000"/>
                <w:kern w:val="0"/>
                <w:sz w:val="20"/>
                <w:szCs w:val="20"/>
              </w:rPr>
              <w:t>0820Z2072S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sz w:val="18"/>
                <w:szCs w:val="18"/>
              </w:rPr>
              <w:t>流体机械理论与设计</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spacing w:line="260" w:lineRule="exact"/>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jc w:val="cente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0820Z2082S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实验应力分析</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spacing w:line="260" w:lineRule="exact"/>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0820Z2092S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工程分析软件应用</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tcPr>
          <w:p w:rsidR="00D04D11" w:rsidRPr="00475487" w:rsidRDefault="00D04D11" w:rsidP="009108A2">
            <w:pPr>
              <w:widowControl/>
              <w:jc w:val="center"/>
              <w:rPr>
                <w:kern w:val="0"/>
                <w:sz w:val="18"/>
                <w:szCs w:val="18"/>
              </w:rPr>
            </w:pPr>
            <w:r w:rsidRPr="00475487">
              <w:rPr>
                <w:kern w:val="0"/>
                <w:sz w:val="18"/>
                <w:szCs w:val="18"/>
              </w:rPr>
              <w:t xml:space="preserve">　</w:t>
            </w: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r w:rsidRPr="00475487">
              <w:rPr>
                <w:kern w:val="0"/>
                <w:sz w:val="18"/>
                <w:szCs w:val="18"/>
              </w:rPr>
              <w:t xml:space="preserve">　</w:t>
            </w: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color w:val="000000"/>
                <w:kern w:val="0"/>
                <w:sz w:val="18"/>
                <w:szCs w:val="18"/>
              </w:rPr>
            </w:pPr>
            <w:r w:rsidRPr="00475487">
              <w:rPr>
                <w:color w:val="000000"/>
                <w:kern w:val="0"/>
                <w:sz w:val="20"/>
                <w:szCs w:val="20"/>
              </w:rPr>
              <w:t>0820Z2102S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color w:val="000000"/>
                <w:kern w:val="0"/>
                <w:sz w:val="18"/>
                <w:szCs w:val="18"/>
              </w:rPr>
            </w:pPr>
            <w:r w:rsidRPr="00475487">
              <w:rPr>
                <w:color w:val="000000"/>
                <w:kern w:val="0"/>
                <w:sz w:val="18"/>
                <w:szCs w:val="18"/>
              </w:rPr>
              <w:t>多物理场耦合分析技术</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r w:rsidRPr="00475487">
              <w:rPr>
                <w:kern w:val="0"/>
                <w:sz w:val="18"/>
                <w:szCs w:val="18"/>
              </w:rPr>
              <w:t xml:space="preserve">　</w:t>
            </w: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color w:val="000000"/>
                <w:kern w:val="0"/>
                <w:sz w:val="18"/>
                <w:szCs w:val="18"/>
              </w:rPr>
            </w:pPr>
            <w:r w:rsidRPr="00475487">
              <w:rPr>
                <w:color w:val="000000"/>
                <w:kern w:val="0"/>
                <w:sz w:val="20"/>
                <w:szCs w:val="20"/>
              </w:rPr>
              <w:t>0820Z2112S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color w:val="000000"/>
                <w:kern w:val="0"/>
                <w:sz w:val="18"/>
                <w:szCs w:val="18"/>
              </w:rPr>
            </w:pPr>
            <w:r w:rsidRPr="00475487">
              <w:rPr>
                <w:color w:val="000000"/>
                <w:kern w:val="0"/>
                <w:sz w:val="18"/>
                <w:szCs w:val="18"/>
              </w:rPr>
              <w:t>神经网络专家系统</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color w:val="000000"/>
                <w:kern w:val="0"/>
                <w:sz w:val="18"/>
                <w:szCs w:val="18"/>
              </w:rPr>
            </w:pPr>
            <w:r w:rsidRPr="00475487">
              <w:rPr>
                <w:color w:val="000000"/>
                <w:kern w:val="0"/>
                <w:sz w:val="20"/>
                <w:szCs w:val="20"/>
              </w:rPr>
              <w:t>0820Z2122S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color w:val="000000"/>
                <w:kern w:val="0"/>
                <w:sz w:val="18"/>
                <w:szCs w:val="18"/>
              </w:rPr>
            </w:pPr>
            <w:r w:rsidRPr="00475487">
              <w:rPr>
                <w:color w:val="000000"/>
                <w:kern w:val="0"/>
                <w:sz w:val="18"/>
                <w:szCs w:val="18"/>
              </w:rPr>
              <w:t>钻完井工程与工具</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pPr>
            <w:r w:rsidRPr="00475487">
              <w:rPr>
                <w:kern w:val="0"/>
                <w:sz w:val="18"/>
                <w:szCs w:val="18"/>
              </w:rPr>
              <w:t>√</w:t>
            </w:r>
          </w:p>
        </w:tc>
        <w:tc>
          <w:tcPr>
            <w:tcW w:w="666" w:type="dxa"/>
            <w:tcBorders>
              <w:top w:val="nil"/>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color w:val="000000"/>
                <w:kern w:val="0"/>
                <w:sz w:val="18"/>
                <w:szCs w:val="18"/>
              </w:rPr>
            </w:pPr>
            <w:r w:rsidRPr="00475487">
              <w:rPr>
                <w:color w:val="000000"/>
                <w:kern w:val="0"/>
                <w:sz w:val="20"/>
                <w:szCs w:val="20"/>
              </w:rPr>
              <w:t>0820Z2132S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E65D07" w:rsidP="009108A2">
            <w:pPr>
              <w:widowControl/>
              <w:rPr>
                <w:color w:val="000000"/>
                <w:kern w:val="0"/>
                <w:sz w:val="18"/>
                <w:szCs w:val="18"/>
              </w:rPr>
            </w:pPr>
            <w:bookmarkStart w:id="0" w:name="_GoBack"/>
            <w:r>
              <w:rPr>
                <w:rFonts w:hint="eastAsia"/>
                <w:color w:val="000000"/>
                <w:kern w:val="0"/>
                <w:sz w:val="18"/>
                <w:szCs w:val="18"/>
              </w:rPr>
              <w:t>油气装备新</w:t>
            </w:r>
            <w:r w:rsidR="00D04D11" w:rsidRPr="00475487">
              <w:rPr>
                <w:color w:val="000000"/>
                <w:kern w:val="0"/>
                <w:sz w:val="18"/>
                <w:szCs w:val="18"/>
              </w:rPr>
              <w:t>进展</w:t>
            </w:r>
            <w:bookmarkEnd w:id="0"/>
          </w:p>
        </w:tc>
        <w:tc>
          <w:tcPr>
            <w:tcW w:w="459" w:type="dxa"/>
            <w:tcBorders>
              <w:top w:val="nil"/>
              <w:left w:val="nil"/>
              <w:bottom w:val="single" w:sz="4" w:space="0" w:color="auto"/>
              <w:right w:val="single" w:sz="4" w:space="0" w:color="auto"/>
            </w:tcBorders>
            <w:vAlign w:val="center"/>
          </w:tcPr>
          <w:p w:rsidR="00D04D11" w:rsidRPr="00475487" w:rsidRDefault="00D04D11" w:rsidP="009108A2">
            <w:pPr>
              <w:jc w:val="center"/>
              <w:rPr>
                <w:sz w:val="18"/>
                <w:szCs w:val="18"/>
              </w:rPr>
            </w:pPr>
            <w:r w:rsidRPr="00475487">
              <w:rPr>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jc w:val="center"/>
              <w:rPr>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jc w:val="center"/>
              <w:rPr>
                <w:sz w:val="18"/>
                <w:szCs w:val="18"/>
              </w:rPr>
            </w:pPr>
            <w:r w:rsidRPr="00475487">
              <w:rPr>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pPr>
            <w:r w:rsidRPr="00475487">
              <w:rPr>
                <w:kern w:val="0"/>
                <w:sz w:val="18"/>
                <w:szCs w:val="18"/>
              </w:rPr>
              <w:t>√</w:t>
            </w:r>
          </w:p>
        </w:tc>
        <w:tc>
          <w:tcPr>
            <w:tcW w:w="666" w:type="dxa"/>
            <w:tcBorders>
              <w:top w:val="nil"/>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color w:val="000000"/>
                <w:kern w:val="0"/>
                <w:sz w:val="18"/>
                <w:szCs w:val="18"/>
              </w:rPr>
            </w:pPr>
            <w:r w:rsidRPr="00475487">
              <w:rPr>
                <w:color w:val="000000"/>
                <w:kern w:val="0"/>
                <w:sz w:val="20"/>
                <w:szCs w:val="20"/>
              </w:rPr>
              <w:t>0820Z2142S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color w:val="000000"/>
                <w:kern w:val="0"/>
                <w:sz w:val="18"/>
                <w:szCs w:val="18"/>
              </w:rPr>
            </w:pPr>
            <w:r w:rsidRPr="00475487">
              <w:rPr>
                <w:color w:val="000000"/>
                <w:kern w:val="0"/>
                <w:sz w:val="18"/>
                <w:szCs w:val="18"/>
              </w:rPr>
              <w:t>海洋油气钻采工程及装备</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jc w:val="center"/>
              <w:rPr>
                <w:sz w:val="18"/>
                <w:szCs w:val="18"/>
              </w:rPr>
            </w:pPr>
            <w:r w:rsidRPr="00475487">
              <w:rPr>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jc w:val="center"/>
              <w:rPr>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jc w:val="center"/>
              <w:rPr>
                <w:sz w:val="18"/>
                <w:szCs w:val="18"/>
              </w:rPr>
            </w:pPr>
            <w:r w:rsidRPr="00475487">
              <w:rPr>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jc w:val="center"/>
              <w:rPr>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rPr>
                <w:sz w:val="18"/>
                <w:szCs w:val="18"/>
              </w:rPr>
            </w:pPr>
            <w:r w:rsidRPr="00475487">
              <w:rPr>
                <w:sz w:val="18"/>
                <w:szCs w:val="18"/>
              </w:rPr>
              <w:t>√</w:t>
            </w:r>
          </w:p>
        </w:tc>
        <w:tc>
          <w:tcPr>
            <w:tcW w:w="666" w:type="dxa"/>
            <w:tcBorders>
              <w:top w:val="nil"/>
              <w:left w:val="nil"/>
              <w:bottom w:val="single" w:sz="4" w:space="0" w:color="auto"/>
              <w:right w:val="single" w:sz="4" w:space="0" w:color="auto"/>
            </w:tcBorders>
          </w:tcPr>
          <w:p w:rsidR="00D04D11" w:rsidRPr="00475487" w:rsidRDefault="00D04D11" w:rsidP="009108A2">
            <w:pPr>
              <w:jc w:val="center"/>
              <w:rPr>
                <w:sz w:val="18"/>
                <w:szCs w:val="18"/>
              </w:rPr>
            </w:pPr>
          </w:p>
        </w:tc>
        <w:tc>
          <w:tcPr>
            <w:tcW w:w="604" w:type="dxa"/>
            <w:tcBorders>
              <w:top w:val="nil"/>
              <w:left w:val="nil"/>
              <w:bottom w:val="single" w:sz="4" w:space="0" w:color="auto"/>
              <w:right w:val="single" w:sz="4" w:space="0" w:color="auto"/>
            </w:tcBorders>
          </w:tcPr>
          <w:p w:rsidR="00D04D11" w:rsidRPr="00475487" w:rsidRDefault="00D04D11" w:rsidP="009108A2">
            <w:pPr>
              <w:jc w:val="center"/>
              <w:rPr>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D04D11" w:rsidRDefault="00D04D11" w:rsidP="009108A2">
            <w:pPr>
              <w:widowControl/>
              <w:jc w:val="center"/>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color w:val="000000"/>
                <w:kern w:val="0"/>
                <w:sz w:val="18"/>
                <w:szCs w:val="18"/>
              </w:rPr>
            </w:pPr>
            <w:r w:rsidRPr="00475487">
              <w:rPr>
                <w:color w:val="000000"/>
                <w:kern w:val="0"/>
                <w:sz w:val="20"/>
                <w:szCs w:val="20"/>
              </w:rPr>
              <w:t>0820Z2152S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color w:val="000000"/>
                <w:kern w:val="0"/>
                <w:sz w:val="18"/>
                <w:szCs w:val="18"/>
              </w:rPr>
            </w:pPr>
            <w:r w:rsidRPr="00475487">
              <w:rPr>
                <w:color w:val="000000"/>
                <w:kern w:val="0"/>
                <w:sz w:val="18"/>
                <w:szCs w:val="18"/>
              </w:rPr>
              <w:t>管柱力学</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D04D11" w:rsidRPr="00475487" w:rsidRDefault="00D04D11" w:rsidP="009108A2">
            <w:pPr>
              <w:jc w:val="center"/>
            </w:pPr>
          </w:p>
        </w:tc>
        <w:tc>
          <w:tcPr>
            <w:tcW w:w="666" w:type="dxa"/>
            <w:tcBorders>
              <w:top w:val="nil"/>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0820Z2162S</w:t>
            </w:r>
          </w:p>
        </w:tc>
        <w:tc>
          <w:tcPr>
            <w:tcW w:w="2268" w:type="dxa"/>
            <w:tcBorders>
              <w:top w:val="nil"/>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动态测试技术</w:t>
            </w:r>
          </w:p>
        </w:tc>
        <w:tc>
          <w:tcPr>
            <w:tcW w:w="459"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466"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r w:rsidRPr="00475487">
              <w:rPr>
                <w:kern w:val="0"/>
                <w:sz w:val="18"/>
                <w:szCs w:val="18"/>
              </w:rPr>
              <w:t xml:space="preserve">　</w:t>
            </w:r>
          </w:p>
        </w:tc>
        <w:tc>
          <w:tcPr>
            <w:tcW w:w="947" w:type="dxa"/>
            <w:tcBorders>
              <w:top w:val="nil"/>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r>
      <w:tr w:rsidR="00D04D11" w:rsidTr="009108A2">
        <w:trPr>
          <w:trHeight w:val="285"/>
          <w:jc w:val="center"/>
        </w:trPr>
        <w:tc>
          <w:tcPr>
            <w:tcW w:w="568" w:type="dxa"/>
            <w:vMerge/>
            <w:tcBorders>
              <w:top w:val="single" w:sz="4" w:space="0" w:color="auto"/>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0820Z2172S</w:t>
            </w:r>
          </w:p>
        </w:tc>
        <w:tc>
          <w:tcPr>
            <w:tcW w:w="2268" w:type="dxa"/>
            <w:tcBorders>
              <w:top w:val="single" w:sz="4" w:space="0" w:color="auto"/>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摩擦磨损与润滑理论</w:t>
            </w:r>
          </w:p>
        </w:tc>
        <w:tc>
          <w:tcPr>
            <w:tcW w:w="459"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46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2</w:t>
            </w:r>
          </w:p>
        </w:tc>
        <w:tc>
          <w:tcPr>
            <w:tcW w:w="662"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6" w:type="dxa"/>
            <w:tcBorders>
              <w:top w:val="single" w:sz="4" w:space="0" w:color="auto"/>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single" w:sz="4" w:space="0" w:color="auto"/>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r w:rsidRPr="00475487">
              <w:rPr>
                <w:kern w:val="0"/>
                <w:sz w:val="18"/>
                <w:szCs w:val="18"/>
              </w:rPr>
              <w:t xml:space="preserve">　</w:t>
            </w:r>
          </w:p>
        </w:tc>
        <w:tc>
          <w:tcPr>
            <w:tcW w:w="947"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top w:val="single" w:sz="4" w:space="0" w:color="auto"/>
              <w:left w:val="single" w:sz="4" w:space="0" w:color="auto"/>
              <w:bottom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r>
      <w:tr w:rsidR="00D04D11" w:rsidTr="009108A2">
        <w:trPr>
          <w:trHeight w:val="285"/>
          <w:jc w:val="center"/>
        </w:trPr>
        <w:tc>
          <w:tcPr>
            <w:tcW w:w="568"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0820Z2182S</w:t>
            </w:r>
          </w:p>
        </w:tc>
        <w:tc>
          <w:tcPr>
            <w:tcW w:w="2268" w:type="dxa"/>
            <w:tcBorders>
              <w:top w:val="single" w:sz="4" w:space="0" w:color="auto"/>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Manufacturing Optimization</w:t>
            </w:r>
          </w:p>
        </w:tc>
        <w:tc>
          <w:tcPr>
            <w:tcW w:w="459"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46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2</w:t>
            </w:r>
          </w:p>
        </w:tc>
        <w:tc>
          <w:tcPr>
            <w:tcW w:w="662"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6" w:type="dxa"/>
            <w:tcBorders>
              <w:top w:val="single" w:sz="4" w:space="0" w:color="auto"/>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single" w:sz="4" w:space="0" w:color="auto"/>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top w:val="single" w:sz="4" w:space="0" w:color="auto"/>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r>
      <w:tr w:rsidR="00D04D11" w:rsidTr="009108A2">
        <w:trPr>
          <w:trHeight w:val="285"/>
          <w:jc w:val="center"/>
        </w:trPr>
        <w:tc>
          <w:tcPr>
            <w:tcW w:w="568" w:type="dxa"/>
            <w:vMerge/>
            <w:tcBorders>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color w:val="000000"/>
                <w:kern w:val="0"/>
                <w:sz w:val="20"/>
                <w:szCs w:val="20"/>
              </w:rPr>
              <w:t>0820Z2192S</w:t>
            </w:r>
          </w:p>
        </w:tc>
        <w:tc>
          <w:tcPr>
            <w:tcW w:w="2268" w:type="dxa"/>
            <w:tcBorders>
              <w:top w:val="single" w:sz="4" w:space="0" w:color="auto"/>
              <w:left w:val="single" w:sz="4" w:space="0" w:color="auto"/>
              <w:bottom w:val="single" w:sz="4" w:space="0" w:color="auto"/>
              <w:right w:val="single" w:sz="4" w:space="0" w:color="auto"/>
            </w:tcBorders>
            <w:vAlign w:val="center"/>
          </w:tcPr>
          <w:p w:rsidR="00D04D11" w:rsidRPr="00475487" w:rsidRDefault="00D04D11" w:rsidP="009108A2">
            <w:pPr>
              <w:widowControl/>
              <w:rPr>
                <w:kern w:val="0"/>
                <w:sz w:val="18"/>
                <w:szCs w:val="18"/>
              </w:rPr>
            </w:pPr>
            <w:r w:rsidRPr="00475487">
              <w:rPr>
                <w:kern w:val="0"/>
                <w:sz w:val="18"/>
                <w:szCs w:val="18"/>
              </w:rPr>
              <w:t>材料合金性能与研究进展</w:t>
            </w:r>
          </w:p>
        </w:tc>
        <w:tc>
          <w:tcPr>
            <w:tcW w:w="459"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32</w:t>
            </w:r>
          </w:p>
        </w:tc>
        <w:tc>
          <w:tcPr>
            <w:tcW w:w="23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466"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2</w:t>
            </w:r>
          </w:p>
        </w:tc>
        <w:tc>
          <w:tcPr>
            <w:tcW w:w="662"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p>
        </w:tc>
        <w:tc>
          <w:tcPr>
            <w:tcW w:w="664"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jc w:val="center"/>
              <w:rPr>
                <w:kern w:val="0"/>
                <w:sz w:val="18"/>
                <w:szCs w:val="18"/>
              </w:rPr>
            </w:pPr>
            <w:r w:rsidRPr="00475487">
              <w:rPr>
                <w:kern w:val="0"/>
                <w:sz w:val="18"/>
                <w:szCs w:val="18"/>
              </w:rPr>
              <w:t>√</w:t>
            </w:r>
          </w:p>
        </w:tc>
        <w:tc>
          <w:tcPr>
            <w:tcW w:w="666" w:type="dxa"/>
            <w:tcBorders>
              <w:top w:val="single" w:sz="4" w:space="0" w:color="auto"/>
              <w:left w:val="nil"/>
              <w:bottom w:val="single" w:sz="4" w:space="0" w:color="auto"/>
              <w:right w:val="single" w:sz="4" w:space="0" w:color="auto"/>
            </w:tcBorders>
          </w:tcPr>
          <w:p w:rsidR="00D04D11" w:rsidRPr="00475487" w:rsidRDefault="00D04D11" w:rsidP="009108A2">
            <w:pPr>
              <w:widowControl/>
              <w:jc w:val="center"/>
              <w:rPr>
                <w:kern w:val="0"/>
                <w:sz w:val="18"/>
                <w:szCs w:val="18"/>
              </w:rPr>
            </w:pPr>
          </w:p>
        </w:tc>
        <w:tc>
          <w:tcPr>
            <w:tcW w:w="604" w:type="dxa"/>
            <w:tcBorders>
              <w:top w:val="single" w:sz="4" w:space="0" w:color="auto"/>
              <w:left w:val="nil"/>
              <w:bottom w:val="single" w:sz="4" w:space="0" w:color="auto"/>
              <w:right w:val="single" w:sz="4" w:space="0" w:color="auto"/>
            </w:tcBorders>
            <w:vAlign w:val="bottom"/>
          </w:tcPr>
          <w:p w:rsidR="00D04D11" w:rsidRPr="00475487" w:rsidRDefault="00D04D11" w:rsidP="009108A2">
            <w:pPr>
              <w:widowControl/>
              <w:jc w:val="center"/>
              <w:rPr>
                <w:kern w:val="0"/>
                <w:sz w:val="18"/>
                <w:szCs w:val="18"/>
              </w:rPr>
            </w:pPr>
          </w:p>
        </w:tc>
        <w:tc>
          <w:tcPr>
            <w:tcW w:w="947" w:type="dxa"/>
            <w:tcBorders>
              <w:top w:val="single" w:sz="4" w:space="0" w:color="auto"/>
              <w:left w:val="nil"/>
              <w:bottom w:val="single" w:sz="4" w:space="0" w:color="auto"/>
              <w:right w:val="single" w:sz="4" w:space="0" w:color="auto"/>
            </w:tcBorders>
            <w:vAlign w:val="center"/>
          </w:tcPr>
          <w:p w:rsidR="00D04D11" w:rsidRPr="00475487" w:rsidRDefault="00D04D11" w:rsidP="009108A2">
            <w:pPr>
              <w:widowControl/>
              <w:ind w:leftChars="-50" w:left="-105" w:rightChars="-50" w:right="-105"/>
              <w:rPr>
                <w:kern w:val="0"/>
                <w:sz w:val="18"/>
                <w:szCs w:val="18"/>
              </w:rPr>
            </w:pPr>
            <w:r w:rsidRPr="00475487">
              <w:rPr>
                <w:kern w:val="0"/>
                <w:sz w:val="18"/>
                <w:szCs w:val="18"/>
              </w:rPr>
              <w:t>机械学院</w:t>
            </w:r>
          </w:p>
        </w:tc>
        <w:tc>
          <w:tcPr>
            <w:tcW w:w="1076" w:type="dxa"/>
            <w:vMerge/>
            <w:tcBorders>
              <w:top w:val="single" w:sz="4" w:space="0" w:color="auto"/>
              <w:left w:val="single" w:sz="4" w:space="0" w:color="auto"/>
              <w:right w:val="single" w:sz="4" w:space="0" w:color="auto"/>
            </w:tcBorders>
            <w:vAlign w:val="center"/>
          </w:tcPr>
          <w:p w:rsidR="00D04D11" w:rsidRDefault="00D04D11" w:rsidP="009108A2">
            <w:pPr>
              <w:widowControl/>
              <w:jc w:val="left"/>
              <w:rPr>
                <w:rFonts w:ascii="宋体" w:hAnsi="宋体" w:cs="宋体"/>
                <w:kern w:val="0"/>
                <w:sz w:val="18"/>
                <w:szCs w:val="18"/>
              </w:rPr>
            </w:pPr>
          </w:p>
        </w:tc>
      </w:tr>
      <w:tr w:rsidR="00AA6FD9" w:rsidTr="00AA6FD9">
        <w:trPr>
          <w:trHeight w:val="285"/>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AA6FD9" w:rsidRDefault="00AA6FD9" w:rsidP="009108A2">
            <w:pPr>
              <w:widowControl/>
              <w:jc w:val="center"/>
              <w:rPr>
                <w:rFonts w:ascii="宋体" w:hAnsi="宋体" w:cs="宋体"/>
                <w:kern w:val="0"/>
                <w:sz w:val="18"/>
                <w:szCs w:val="18"/>
              </w:rPr>
            </w:pPr>
            <w:r>
              <w:rPr>
                <w:rFonts w:ascii="宋体" w:hAnsi="宋体" w:cs="宋体" w:hint="eastAsia"/>
                <w:kern w:val="0"/>
                <w:sz w:val="18"/>
                <w:szCs w:val="18"/>
              </w:rPr>
              <w:t>补</w:t>
            </w:r>
          </w:p>
          <w:p w:rsidR="00AA6FD9" w:rsidRDefault="00AA6FD9" w:rsidP="009108A2">
            <w:pPr>
              <w:widowControl/>
              <w:jc w:val="center"/>
              <w:rPr>
                <w:rFonts w:ascii="宋体" w:hAnsi="宋体" w:cs="宋体"/>
                <w:kern w:val="0"/>
                <w:sz w:val="18"/>
                <w:szCs w:val="18"/>
              </w:rPr>
            </w:pPr>
            <w:r>
              <w:rPr>
                <w:rFonts w:ascii="宋体" w:hAnsi="宋体" w:cs="宋体" w:hint="eastAsia"/>
                <w:kern w:val="0"/>
                <w:sz w:val="18"/>
                <w:szCs w:val="18"/>
              </w:rPr>
              <w:t>修</w:t>
            </w:r>
          </w:p>
          <w:p w:rsidR="00AA6FD9" w:rsidRDefault="00AA6FD9" w:rsidP="009108A2">
            <w:pPr>
              <w:widowControl/>
              <w:jc w:val="center"/>
              <w:rPr>
                <w:rFonts w:ascii="宋体" w:hAnsi="宋体" w:cs="宋体"/>
                <w:kern w:val="0"/>
                <w:sz w:val="18"/>
                <w:szCs w:val="18"/>
              </w:rPr>
            </w:pPr>
            <w:r>
              <w:rPr>
                <w:rFonts w:ascii="宋体" w:hAnsi="宋体" w:cs="宋体" w:hint="eastAsia"/>
                <w:kern w:val="0"/>
                <w:sz w:val="18"/>
                <w:szCs w:val="18"/>
              </w:rPr>
              <w:t>课</w:t>
            </w:r>
          </w:p>
        </w:tc>
        <w:tc>
          <w:tcPr>
            <w:tcW w:w="1276" w:type="dxa"/>
            <w:tcBorders>
              <w:top w:val="single" w:sz="4" w:space="0" w:color="auto"/>
              <w:left w:val="nil"/>
              <w:bottom w:val="single" w:sz="4" w:space="0" w:color="auto"/>
              <w:right w:val="single" w:sz="4" w:space="0" w:color="auto"/>
            </w:tcBorders>
            <w:vAlign w:val="center"/>
          </w:tcPr>
          <w:p w:rsidR="00AA6FD9" w:rsidRPr="00AA6FD9" w:rsidRDefault="00AA6FD9" w:rsidP="002E4F3B">
            <w:pPr>
              <w:spacing w:line="280" w:lineRule="exact"/>
              <w:jc w:val="center"/>
              <w:rPr>
                <w:sz w:val="18"/>
                <w:szCs w:val="18"/>
              </w:rPr>
            </w:pPr>
            <w:r w:rsidRPr="00AA6FD9">
              <w:rPr>
                <w:kern w:val="0"/>
                <w:sz w:val="20"/>
                <w:szCs w:val="20"/>
              </w:rPr>
              <w:t>0820Z2</w:t>
            </w:r>
            <w:r w:rsidRPr="00AA6FD9">
              <w:rPr>
                <w:rFonts w:hint="eastAsia"/>
                <w:kern w:val="0"/>
                <w:sz w:val="20"/>
                <w:szCs w:val="20"/>
              </w:rPr>
              <w:t>016S</w:t>
            </w:r>
          </w:p>
        </w:tc>
        <w:tc>
          <w:tcPr>
            <w:tcW w:w="2268" w:type="dxa"/>
            <w:tcBorders>
              <w:top w:val="nil"/>
              <w:left w:val="single" w:sz="4" w:space="0" w:color="auto"/>
              <w:bottom w:val="single" w:sz="4" w:space="0" w:color="auto"/>
              <w:right w:val="single" w:sz="4" w:space="0" w:color="auto"/>
            </w:tcBorders>
            <w:vAlign w:val="center"/>
          </w:tcPr>
          <w:p w:rsidR="00AA6FD9" w:rsidRPr="00475487" w:rsidRDefault="00AA6FD9" w:rsidP="009108A2">
            <w:pPr>
              <w:spacing w:line="280" w:lineRule="exact"/>
              <w:rPr>
                <w:sz w:val="18"/>
                <w:szCs w:val="18"/>
              </w:rPr>
            </w:pPr>
            <w:r w:rsidRPr="00475487">
              <w:rPr>
                <w:sz w:val="18"/>
                <w:szCs w:val="18"/>
              </w:rPr>
              <w:t>工程力学</w:t>
            </w:r>
          </w:p>
        </w:tc>
        <w:tc>
          <w:tcPr>
            <w:tcW w:w="459" w:type="dxa"/>
            <w:tcBorders>
              <w:top w:val="nil"/>
              <w:left w:val="nil"/>
              <w:bottom w:val="single" w:sz="4" w:space="0" w:color="auto"/>
              <w:right w:val="single" w:sz="4" w:space="0" w:color="auto"/>
            </w:tcBorders>
            <w:vAlign w:val="center"/>
          </w:tcPr>
          <w:p w:rsidR="00AA6FD9" w:rsidRPr="00475487" w:rsidRDefault="00AA6FD9" w:rsidP="009108A2">
            <w:pPr>
              <w:spacing w:line="280" w:lineRule="exact"/>
              <w:jc w:val="center"/>
              <w:rPr>
                <w:sz w:val="18"/>
                <w:szCs w:val="18"/>
              </w:rPr>
            </w:pPr>
            <w:r>
              <w:rPr>
                <w:rFonts w:hint="eastAsia"/>
                <w:sz w:val="18"/>
                <w:szCs w:val="18"/>
              </w:rPr>
              <w:t>72</w:t>
            </w:r>
          </w:p>
        </w:tc>
        <w:tc>
          <w:tcPr>
            <w:tcW w:w="23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p>
        </w:tc>
        <w:tc>
          <w:tcPr>
            <w:tcW w:w="662" w:type="dxa"/>
            <w:tcBorders>
              <w:top w:val="nil"/>
              <w:left w:val="nil"/>
              <w:bottom w:val="single" w:sz="4" w:space="0" w:color="auto"/>
              <w:right w:val="single" w:sz="4" w:space="0" w:color="auto"/>
            </w:tcBorders>
            <w:vAlign w:val="center"/>
          </w:tcPr>
          <w:p w:rsidR="00AA6FD9" w:rsidRDefault="00AA6FD9" w:rsidP="00AA6FD9">
            <w:pPr>
              <w:jc w:val="center"/>
            </w:pPr>
            <w:r w:rsidRPr="001114D9">
              <w:rPr>
                <w:kern w:val="0"/>
                <w:sz w:val="18"/>
                <w:szCs w:val="18"/>
              </w:rPr>
              <w:t>√</w:t>
            </w:r>
          </w:p>
        </w:tc>
        <w:tc>
          <w:tcPr>
            <w:tcW w:w="664" w:type="dxa"/>
            <w:tcBorders>
              <w:top w:val="nil"/>
              <w:left w:val="nil"/>
              <w:bottom w:val="single" w:sz="4" w:space="0" w:color="auto"/>
              <w:right w:val="single" w:sz="4" w:space="0" w:color="auto"/>
            </w:tcBorders>
            <w:vAlign w:val="center"/>
          </w:tcPr>
          <w:p w:rsidR="00AA6FD9" w:rsidRPr="00475487" w:rsidRDefault="00AA6FD9" w:rsidP="00AA6FD9">
            <w:pPr>
              <w:widowControl/>
              <w:jc w:val="center"/>
              <w:rPr>
                <w:kern w:val="0"/>
                <w:sz w:val="18"/>
                <w:szCs w:val="18"/>
              </w:rPr>
            </w:pPr>
          </w:p>
        </w:tc>
        <w:tc>
          <w:tcPr>
            <w:tcW w:w="666" w:type="dxa"/>
            <w:tcBorders>
              <w:top w:val="nil"/>
              <w:left w:val="nil"/>
              <w:bottom w:val="single" w:sz="4" w:space="0" w:color="auto"/>
              <w:right w:val="single" w:sz="4" w:space="0" w:color="auto"/>
            </w:tcBorders>
          </w:tcPr>
          <w:p w:rsidR="00AA6FD9" w:rsidRPr="00475487" w:rsidRDefault="00AA6FD9"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AA6FD9" w:rsidRPr="00475487" w:rsidRDefault="00AA6FD9"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bottom"/>
          </w:tcPr>
          <w:p w:rsidR="00AA6FD9" w:rsidRPr="00475487" w:rsidRDefault="00AA6FD9" w:rsidP="009108A2">
            <w:pPr>
              <w:widowControl/>
              <w:ind w:leftChars="-50" w:left="-105" w:rightChars="-50" w:right="-105"/>
              <w:rPr>
                <w:kern w:val="0"/>
                <w:sz w:val="18"/>
                <w:szCs w:val="18"/>
              </w:rPr>
            </w:pP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AA6FD9" w:rsidRDefault="00AA6FD9" w:rsidP="009108A2">
            <w:pPr>
              <w:widowControl/>
              <w:rPr>
                <w:rFonts w:ascii="宋体" w:hAnsi="宋体" w:cs="宋体"/>
                <w:kern w:val="0"/>
                <w:sz w:val="18"/>
                <w:szCs w:val="18"/>
              </w:rPr>
            </w:pPr>
            <w:r>
              <w:rPr>
                <w:rFonts w:ascii="宋体" w:hAnsi="宋体" w:cs="宋体" w:hint="eastAsia"/>
                <w:kern w:val="0"/>
                <w:sz w:val="18"/>
                <w:szCs w:val="18"/>
              </w:rPr>
              <w:t>随本科生修读考核，不计学分</w:t>
            </w:r>
          </w:p>
        </w:tc>
      </w:tr>
      <w:tr w:rsidR="00AA6FD9" w:rsidTr="00AA6FD9">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AA6FD9" w:rsidRDefault="00AA6FD9"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AA6FD9" w:rsidRPr="00AA6FD9" w:rsidRDefault="00AA6FD9" w:rsidP="002E4F3B">
            <w:pPr>
              <w:jc w:val="center"/>
            </w:pPr>
            <w:r w:rsidRPr="00AA6FD9">
              <w:rPr>
                <w:kern w:val="0"/>
                <w:sz w:val="20"/>
                <w:szCs w:val="20"/>
              </w:rPr>
              <w:t>0820Z2</w:t>
            </w:r>
            <w:r w:rsidRPr="00AA6FD9">
              <w:rPr>
                <w:rFonts w:hint="eastAsia"/>
                <w:kern w:val="0"/>
                <w:sz w:val="20"/>
                <w:szCs w:val="20"/>
              </w:rPr>
              <w:t>026S</w:t>
            </w:r>
          </w:p>
        </w:tc>
        <w:tc>
          <w:tcPr>
            <w:tcW w:w="2268" w:type="dxa"/>
            <w:tcBorders>
              <w:top w:val="nil"/>
              <w:left w:val="single" w:sz="4" w:space="0" w:color="auto"/>
              <w:bottom w:val="single" w:sz="4" w:space="0" w:color="auto"/>
              <w:right w:val="single" w:sz="4" w:space="0" w:color="auto"/>
            </w:tcBorders>
            <w:vAlign w:val="center"/>
          </w:tcPr>
          <w:p w:rsidR="00AA6FD9" w:rsidRPr="00475487" w:rsidRDefault="00AA6FD9" w:rsidP="009108A2">
            <w:pPr>
              <w:spacing w:line="280" w:lineRule="exact"/>
              <w:rPr>
                <w:sz w:val="18"/>
                <w:szCs w:val="18"/>
              </w:rPr>
            </w:pPr>
            <w:r w:rsidRPr="00475487">
              <w:rPr>
                <w:sz w:val="18"/>
                <w:szCs w:val="18"/>
              </w:rPr>
              <w:t>机械设计</w:t>
            </w:r>
          </w:p>
        </w:tc>
        <w:tc>
          <w:tcPr>
            <w:tcW w:w="459" w:type="dxa"/>
            <w:tcBorders>
              <w:top w:val="nil"/>
              <w:left w:val="nil"/>
              <w:bottom w:val="single" w:sz="4" w:space="0" w:color="auto"/>
              <w:right w:val="single" w:sz="4" w:space="0" w:color="auto"/>
            </w:tcBorders>
            <w:vAlign w:val="center"/>
          </w:tcPr>
          <w:p w:rsidR="00AA6FD9" w:rsidRPr="00475487" w:rsidRDefault="00AA6FD9" w:rsidP="009108A2">
            <w:pPr>
              <w:spacing w:line="280" w:lineRule="exact"/>
              <w:jc w:val="center"/>
              <w:rPr>
                <w:sz w:val="18"/>
                <w:szCs w:val="18"/>
              </w:rPr>
            </w:pPr>
            <w:r>
              <w:rPr>
                <w:rFonts w:hint="eastAsia"/>
                <w:sz w:val="18"/>
                <w:szCs w:val="18"/>
              </w:rPr>
              <w:t>64</w:t>
            </w:r>
          </w:p>
        </w:tc>
        <w:tc>
          <w:tcPr>
            <w:tcW w:w="23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p>
        </w:tc>
        <w:tc>
          <w:tcPr>
            <w:tcW w:w="662" w:type="dxa"/>
            <w:tcBorders>
              <w:top w:val="nil"/>
              <w:left w:val="nil"/>
              <w:bottom w:val="single" w:sz="4" w:space="0" w:color="auto"/>
              <w:right w:val="single" w:sz="4" w:space="0" w:color="auto"/>
            </w:tcBorders>
            <w:vAlign w:val="center"/>
          </w:tcPr>
          <w:p w:rsidR="00AA6FD9" w:rsidRDefault="00AA6FD9" w:rsidP="00AA6FD9">
            <w:pPr>
              <w:jc w:val="center"/>
            </w:pPr>
            <w:r w:rsidRPr="001114D9">
              <w:rPr>
                <w:kern w:val="0"/>
                <w:sz w:val="18"/>
                <w:szCs w:val="18"/>
              </w:rPr>
              <w:t>√</w:t>
            </w:r>
          </w:p>
        </w:tc>
        <w:tc>
          <w:tcPr>
            <w:tcW w:w="664" w:type="dxa"/>
            <w:tcBorders>
              <w:top w:val="nil"/>
              <w:left w:val="nil"/>
              <w:bottom w:val="single" w:sz="4" w:space="0" w:color="auto"/>
              <w:right w:val="single" w:sz="4" w:space="0" w:color="auto"/>
            </w:tcBorders>
            <w:vAlign w:val="center"/>
          </w:tcPr>
          <w:p w:rsidR="00AA6FD9" w:rsidRPr="00475487" w:rsidRDefault="00AA6FD9" w:rsidP="00AA6FD9">
            <w:pPr>
              <w:widowControl/>
              <w:jc w:val="center"/>
              <w:rPr>
                <w:kern w:val="0"/>
                <w:sz w:val="18"/>
                <w:szCs w:val="18"/>
              </w:rPr>
            </w:pPr>
          </w:p>
        </w:tc>
        <w:tc>
          <w:tcPr>
            <w:tcW w:w="666" w:type="dxa"/>
            <w:tcBorders>
              <w:top w:val="nil"/>
              <w:left w:val="nil"/>
              <w:bottom w:val="single" w:sz="4" w:space="0" w:color="auto"/>
              <w:right w:val="single" w:sz="4" w:space="0" w:color="auto"/>
            </w:tcBorders>
          </w:tcPr>
          <w:p w:rsidR="00AA6FD9" w:rsidRPr="00475487" w:rsidRDefault="00AA6FD9"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AA6FD9" w:rsidRPr="00475487" w:rsidRDefault="00AA6FD9"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bottom"/>
          </w:tcPr>
          <w:p w:rsidR="00AA6FD9" w:rsidRPr="00475487" w:rsidRDefault="00AA6FD9" w:rsidP="009108A2">
            <w:pPr>
              <w:widowControl/>
              <w:ind w:leftChars="-50" w:left="-105" w:rightChars="-50" w:right="-105"/>
              <w:rPr>
                <w:kern w:val="0"/>
                <w:sz w:val="18"/>
                <w:szCs w:val="18"/>
              </w:rPr>
            </w:pPr>
          </w:p>
        </w:tc>
        <w:tc>
          <w:tcPr>
            <w:tcW w:w="1076" w:type="dxa"/>
            <w:vMerge/>
            <w:tcBorders>
              <w:top w:val="nil"/>
              <w:left w:val="single" w:sz="4" w:space="0" w:color="auto"/>
              <w:bottom w:val="single" w:sz="4" w:space="0" w:color="auto"/>
              <w:right w:val="single" w:sz="4" w:space="0" w:color="auto"/>
            </w:tcBorders>
            <w:vAlign w:val="center"/>
          </w:tcPr>
          <w:p w:rsidR="00AA6FD9" w:rsidRDefault="00AA6FD9" w:rsidP="009108A2">
            <w:pPr>
              <w:widowControl/>
              <w:rPr>
                <w:rFonts w:ascii="宋体" w:hAnsi="宋体" w:cs="宋体"/>
                <w:kern w:val="0"/>
                <w:sz w:val="18"/>
                <w:szCs w:val="18"/>
              </w:rPr>
            </w:pPr>
          </w:p>
        </w:tc>
      </w:tr>
      <w:tr w:rsidR="00AA6FD9" w:rsidTr="00AA6FD9">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AA6FD9" w:rsidRDefault="00AA6FD9"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AA6FD9" w:rsidRPr="00AA6FD9" w:rsidRDefault="00AA6FD9" w:rsidP="002E4F3B">
            <w:pPr>
              <w:jc w:val="center"/>
            </w:pPr>
            <w:r w:rsidRPr="00AA6FD9">
              <w:rPr>
                <w:kern w:val="0"/>
                <w:sz w:val="20"/>
                <w:szCs w:val="20"/>
              </w:rPr>
              <w:t>0820Z2</w:t>
            </w:r>
            <w:r w:rsidRPr="00AA6FD9">
              <w:rPr>
                <w:rFonts w:hint="eastAsia"/>
                <w:kern w:val="0"/>
                <w:sz w:val="20"/>
                <w:szCs w:val="20"/>
              </w:rPr>
              <w:t>036S</w:t>
            </w:r>
          </w:p>
        </w:tc>
        <w:tc>
          <w:tcPr>
            <w:tcW w:w="2268" w:type="dxa"/>
            <w:tcBorders>
              <w:top w:val="nil"/>
              <w:left w:val="single" w:sz="4" w:space="0" w:color="auto"/>
              <w:bottom w:val="single" w:sz="4" w:space="0" w:color="auto"/>
              <w:right w:val="single" w:sz="4" w:space="0" w:color="auto"/>
            </w:tcBorders>
            <w:vAlign w:val="center"/>
          </w:tcPr>
          <w:p w:rsidR="00AA6FD9" w:rsidRPr="00475487" w:rsidRDefault="00AA6FD9" w:rsidP="009108A2">
            <w:pPr>
              <w:spacing w:line="280" w:lineRule="exact"/>
              <w:rPr>
                <w:sz w:val="18"/>
                <w:szCs w:val="18"/>
              </w:rPr>
            </w:pPr>
            <w:r>
              <w:rPr>
                <w:rFonts w:hint="eastAsia"/>
                <w:sz w:val="18"/>
                <w:szCs w:val="18"/>
              </w:rPr>
              <w:t>画法几何与工程制图</w:t>
            </w:r>
          </w:p>
        </w:tc>
        <w:tc>
          <w:tcPr>
            <w:tcW w:w="459" w:type="dxa"/>
            <w:tcBorders>
              <w:top w:val="nil"/>
              <w:left w:val="nil"/>
              <w:bottom w:val="single" w:sz="4" w:space="0" w:color="auto"/>
              <w:right w:val="single" w:sz="4" w:space="0" w:color="auto"/>
            </w:tcBorders>
            <w:vAlign w:val="center"/>
          </w:tcPr>
          <w:p w:rsidR="00AA6FD9" w:rsidRPr="00475487" w:rsidRDefault="00AA6FD9" w:rsidP="009108A2">
            <w:pPr>
              <w:spacing w:line="280" w:lineRule="exact"/>
              <w:jc w:val="center"/>
              <w:rPr>
                <w:sz w:val="18"/>
                <w:szCs w:val="18"/>
              </w:rPr>
            </w:pPr>
            <w:r w:rsidRPr="00475487">
              <w:rPr>
                <w:sz w:val="18"/>
                <w:szCs w:val="18"/>
              </w:rPr>
              <w:t>96</w:t>
            </w:r>
          </w:p>
        </w:tc>
        <w:tc>
          <w:tcPr>
            <w:tcW w:w="23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p>
        </w:tc>
        <w:tc>
          <w:tcPr>
            <w:tcW w:w="662" w:type="dxa"/>
            <w:tcBorders>
              <w:top w:val="nil"/>
              <w:left w:val="nil"/>
              <w:bottom w:val="single" w:sz="4" w:space="0" w:color="auto"/>
              <w:right w:val="single" w:sz="4" w:space="0" w:color="auto"/>
            </w:tcBorders>
            <w:vAlign w:val="center"/>
          </w:tcPr>
          <w:p w:rsidR="00AA6FD9" w:rsidRDefault="00AA6FD9" w:rsidP="00AA6FD9">
            <w:pPr>
              <w:jc w:val="center"/>
            </w:pPr>
            <w:r w:rsidRPr="001114D9">
              <w:rPr>
                <w:kern w:val="0"/>
                <w:sz w:val="18"/>
                <w:szCs w:val="18"/>
              </w:rPr>
              <w:t>√</w:t>
            </w:r>
          </w:p>
        </w:tc>
        <w:tc>
          <w:tcPr>
            <w:tcW w:w="664" w:type="dxa"/>
            <w:tcBorders>
              <w:top w:val="nil"/>
              <w:left w:val="nil"/>
              <w:bottom w:val="single" w:sz="4" w:space="0" w:color="auto"/>
              <w:right w:val="single" w:sz="4" w:space="0" w:color="auto"/>
            </w:tcBorders>
            <w:vAlign w:val="center"/>
          </w:tcPr>
          <w:p w:rsidR="00AA6FD9" w:rsidRPr="00475487" w:rsidRDefault="00AA6FD9" w:rsidP="00AA6FD9">
            <w:pPr>
              <w:widowControl/>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tcPr>
          <w:p w:rsidR="00AA6FD9" w:rsidRPr="00475487" w:rsidRDefault="00AA6FD9"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AA6FD9" w:rsidRPr="00475487" w:rsidRDefault="00AA6FD9"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bottom"/>
          </w:tcPr>
          <w:p w:rsidR="00AA6FD9" w:rsidRPr="00475487" w:rsidRDefault="00AA6FD9" w:rsidP="009108A2">
            <w:pPr>
              <w:widowControl/>
              <w:ind w:leftChars="-50" w:left="-105" w:rightChars="-50" w:right="-105"/>
              <w:rPr>
                <w:kern w:val="0"/>
                <w:sz w:val="18"/>
                <w:szCs w:val="18"/>
              </w:rPr>
            </w:pPr>
          </w:p>
        </w:tc>
        <w:tc>
          <w:tcPr>
            <w:tcW w:w="1076" w:type="dxa"/>
            <w:vMerge/>
            <w:tcBorders>
              <w:top w:val="nil"/>
              <w:left w:val="single" w:sz="4" w:space="0" w:color="auto"/>
              <w:bottom w:val="single" w:sz="4" w:space="0" w:color="auto"/>
              <w:right w:val="single" w:sz="4" w:space="0" w:color="auto"/>
            </w:tcBorders>
            <w:vAlign w:val="center"/>
          </w:tcPr>
          <w:p w:rsidR="00AA6FD9" w:rsidRDefault="00AA6FD9" w:rsidP="009108A2">
            <w:pPr>
              <w:widowControl/>
              <w:rPr>
                <w:rFonts w:ascii="宋体" w:hAnsi="宋体" w:cs="宋体"/>
                <w:kern w:val="0"/>
                <w:sz w:val="18"/>
                <w:szCs w:val="18"/>
              </w:rPr>
            </w:pPr>
          </w:p>
        </w:tc>
      </w:tr>
      <w:tr w:rsidR="00AA6FD9" w:rsidTr="009108A2">
        <w:trPr>
          <w:trHeight w:val="285"/>
          <w:jc w:val="center"/>
        </w:trPr>
        <w:tc>
          <w:tcPr>
            <w:tcW w:w="568" w:type="dxa"/>
            <w:vMerge w:val="restart"/>
            <w:tcBorders>
              <w:top w:val="nil"/>
              <w:left w:val="single" w:sz="4" w:space="0" w:color="auto"/>
              <w:bottom w:val="single" w:sz="4" w:space="0" w:color="auto"/>
              <w:right w:val="single" w:sz="4" w:space="0" w:color="auto"/>
            </w:tcBorders>
            <w:vAlign w:val="center"/>
          </w:tcPr>
          <w:p w:rsidR="00AA6FD9" w:rsidRDefault="00AA6FD9" w:rsidP="009108A2">
            <w:pPr>
              <w:widowControl/>
              <w:jc w:val="center"/>
              <w:rPr>
                <w:rFonts w:ascii="宋体" w:hAnsi="宋体" w:cs="宋体"/>
                <w:kern w:val="0"/>
                <w:sz w:val="18"/>
                <w:szCs w:val="18"/>
              </w:rPr>
            </w:pPr>
            <w:r>
              <w:rPr>
                <w:rFonts w:ascii="宋体" w:hAnsi="宋体" w:cs="宋体" w:hint="eastAsia"/>
                <w:kern w:val="0"/>
                <w:sz w:val="18"/>
                <w:szCs w:val="18"/>
              </w:rPr>
              <w:t>实</w:t>
            </w:r>
          </w:p>
          <w:p w:rsidR="00AA6FD9" w:rsidRDefault="00AA6FD9" w:rsidP="009108A2">
            <w:pPr>
              <w:widowControl/>
              <w:jc w:val="center"/>
              <w:rPr>
                <w:rFonts w:ascii="宋体" w:hAnsi="宋体" w:cs="宋体"/>
                <w:kern w:val="0"/>
                <w:sz w:val="18"/>
                <w:szCs w:val="18"/>
              </w:rPr>
            </w:pPr>
            <w:r>
              <w:rPr>
                <w:rFonts w:ascii="宋体" w:hAnsi="宋体" w:cs="宋体" w:hint="eastAsia"/>
                <w:kern w:val="0"/>
                <w:sz w:val="18"/>
                <w:szCs w:val="18"/>
              </w:rPr>
              <w:t>践</w:t>
            </w:r>
          </w:p>
          <w:p w:rsidR="00AA6FD9" w:rsidRDefault="00AA6FD9" w:rsidP="009108A2">
            <w:pPr>
              <w:widowControl/>
              <w:jc w:val="center"/>
              <w:rPr>
                <w:rFonts w:ascii="宋体" w:hAnsi="宋体" w:cs="宋体"/>
                <w:kern w:val="0"/>
                <w:sz w:val="18"/>
                <w:szCs w:val="18"/>
              </w:rPr>
            </w:pPr>
            <w:r>
              <w:rPr>
                <w:rFonts w:ascii="宋体" w:hAnsi="宋体" w:cs="宋体" w:hint="eastAsia"/>
                <w:kern w:val="0"/>
                <w:sz w:val="18"/>
                <w:szCs w:val="18"/>
              </w:rPr>
              <w:t>环</w:t>
            </w:r>
          </w:p>
          <w:p w:rsidR="00AA6FD9" w:rsidRDefault="00AA6FD9" w:rsidP="009108A2">
            <w:pPr>
              <w:widowControl/>
              <w:jc w:val="center"/>
              <w:rPr>
                <w:rFonts w:ascii="宋体" w:hAnsi="宋体" w:cs="宋体"/>
                <w:kern w:val="0"/>
                <w:sz w:val="18"/>
                <w:szCs w:val="18"/>
              </w:rPr>
            </w:pPr>
            <w:r>
              <w:rPr>
                <w:rFonts w:ascii="宋体" w:hAnsi="宋体" w:cs="宋体" w:hint="eastAsia"/>
                <w:kern w:val="0"/>
                <w:sz w:val="18"/>
                <w:szCs w:val="18"/>
              </w:rPr>
              <w:t>节</w:t>
            </w:r>
          </w:p>
        </w:tc>
        <w:tc>
          <w:tcPr>
            <w:tcW w:w="1276" w:type="dxa"/>
            <w:tcBorders>
              <w:top w:val="single" w:sz="4" w:space="0" w:color="auto"/>
              <w:left w:val="nil"/>
              <w:bottom w:val="single" w:sz="4" w:space="0" w:color="auto"/>
              <w:right w:val="single" w:sz="4" w:space="0" w:color="auto"/>
            </w:tcBorders>
          </w:tcPr>
          <w:p w:rsidR="00AA6FD9" w:rsidRPr="00AA6FD9" w:rsidRDefault="00AA6FD9" w:rsidP="002E4F3B">
            <w:pPr>
              <w:widowControl/>
              <w:rPr>
                <w:kern w:val="0"/>
                <w:sz w:val="18"/>
                <w:szCs w:val="18"/>
              </w:rPr>
            </w:pPr>
            <w:r w:rsidRPr="00AA6FD9">
              <w:rPr>
                <w:kern w:val="0"/>
                <w:sz w:val="20"/>
                <w:szCs w:val="20"/>
              </w:rPr>
              <w:t>0820Z2</w:t>
            </w:r>
            <w:r w:rsidRPr="00AA6FD9">
              <w:rPr>
                <w:rFonts w:hint="eastAsia"/>
                <w:kern w:val="0"/>
                <w:sz w:val="20"/>
                <w:szCs w:val="20"/>
              </w:rPr>
              <w:t>017S</w:t>
            </w:r>
          </w:p>
        </w:tc>
        <w:tc>
          <w:tcPr>
            <w:tcW w:w="2268" w:type="dxa"/>
            <w:tcBorders>
              <w:top w:val="nil"/>
              <w:left w:val="single" w:sz="4" w:space="0" w:color="auto"/>
              <w:bottom w:val="single" w:sz="4" w:space="0" w:color="auto"/>
              <w:right w:val="single" w:sz="4" w:space="0" w:color="auto"/>
            </w:tcBorders>
            <w:vAlign w:val="center"/>
          </w:tcPr>
          <w:p w:rsidR="00AA6FD9" w:rsidRPr="00475487" w:rsidRDefault="00AA6FD9" w:rsidP="009108A2">
            <w:pPr>
              <w:widowControl/>
              <w:rPr>
                <w:kern w:val="0"/>
                <w:sz w:val="18"/>
                <w:szCs w:val="18"/>
              </w:rPr>
            </w:pPr>
            <w:r w:rsidRPr="00475487">
              <w:rPr>
                <w:kern w:val="0"/>
                <w:sz w:val="18"/>
                <w:szCs w:val="18"/>
              </w:rPr>
              <w:t>学术活动</w:t>
            </w:r>
          </w:p>
        </w:tc>
        <w:tc>
          <w:tcPr>
            <w:tcW w:w="459"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23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rPr>
                <w:kern w:val="0"/>
                <w:sz w:val="18"/>
                <w:szCs w:val="18"/>
              </w:rPr>
            </w:pPr>
          </w:p>
        </w:tc>
        <w:tc>
          <w:tcPr>
            <w:tcW w:w="1076" w:type="dxa"/>
            <w:tcBorders>
              <w:top w:val="nil"/>
              <w:left w:val="nil"/>
              <w:bottom w:val="single" w:sz="4" w:space="0" w:color="auto"/>
              <w:right w:val="single" w:sz="4" w:space="0" w:color="auto"/>
            </w:tcBorders>
            <w:vAlign w:val="center"/>
          </w:tcPr>
          <w:p w:rsidR="00AA6FD9" w:rsidRDefault="00AA6FD9" w:rsidP="009108A2">
            <w:pPr>
              <w:widowControl/>
              <w:rPr>
                <w:rFonts w:ascii="宋体" w:hAnsi="宋体" w:cs="宋体"/>
                <w:kern w:val="0"/>
                <w:sz w:val="18"/>
                <w:szCs w:val="18"/>
              </w:rPr>
            </w:pPr>
            <w:r>
              <w:rPr>
                <w:rFonts w:ascii="宋体" w:hAnsi="宋体" w:cs="宋体" w:hint="eastAsia"/>
                <w:kern w:val="0"/>
                <w:sz w:val="18"/>
                <w:szCs w:val="18"/>
              </w:rPr>
              <w:t>必选</w:t>
            </w:r>
          </w:p>
        </w:tc>
      </w:tr>
      <w:tr w:rsidR="00AA6FD9" w:rsidTr="009108A2">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AA6FD9" w:rsidRDefault="00AA6FD9"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tcPr>
          <w:p w:rsidR="00AA6FD9" w:rsidRPr="00AA6FD9" w:rsidRDefault="00AA6FD9" w:rsidP="002E4F3B">
            <w:r w:rsidRPr="00AA6FD9">
              <w:rPr>
                <w:kern w:val="0"/>
                <w:sz w:val="20"/>
                <w:szCs w:val="20"/>
              </w:rPr>
              <w:t>0820Z2</w:t>
            </w:r>
            <w:r w:rsidRPr="00AA6FD9">
              <w:rPr>
                <w:rFonts w:hint="eastAsia"/>
                <w:kern w:val="0"/>
                <w:sz w:val="20"/>
                <w:szCs w:val="20"/>
              </w:rPr>
              <w:t>027S</w:t>
            </w:r>
          </w:p>
        </w:tc>
        <w:tc>
          <w:tcPr>
            <w:tcW w:w="2268" w:type="dxa"/>
            <w:tcBorders>
              <w:top w:val="nil"/>
              <w:left w:val="single" w:sz="4" w:space="0" w:color="auto"/>
              <w:bottom w:val="single" w:sz="4" w:space="0" w:color="auto"/>
              <w:right w:val="single" w:sz="4" w:space="0" w:color="auto"/>
            </w:tcBorders>
            <w:vAlign w:val="center"/>
          </w:tcPr>
          <w:p w:rsidR="00AA6FD9" w:rsidRPr="00475487" w:rsidRDefault="00AA6FD9" w:rsidP="009108A2">
            <w:pPr>
              <w:widowControl/>
              <w:rPr>
                <w:kern w:val="0"/>
                <w:sz w:val="18"/>
                <w:szCs w:val="18"/>
              </w:rPr>
            </w:pPr>
            <w:r w:rsidRPr="00475487">
              <w:rPr>
                <w:kern w:val="0"/>
                <w:sz w:val="18"/>
                <w:szCs w:val="18"/>
              </w:rPr>
              <w:t>教学实践</w:t>
            </w:r>
          </w:p>
        </w:tc>
        <w:tc>
          <w:tcPr>
            <w:tcW w:w="459"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23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rPr>
                <w:kern w:val="0"/>
                <w:sz w:val="18"/>
                <w:szCs w:val="18"/>
              </w:rPr>
            </w:pPr>
          </w:p>
        </w:tc>
        <w:tc>
          <w:tcPr>
            <w:tcW w:w="1076" w:type="dxa"/>
            <w:vMerge w:val="restart"/>
            <w:tcBorders>
              <w:top w:val="nil"/>
              <w:left w:val="single" w:sz="4" w:space="0" w:color="auto"/>
              <w:bottom w:val="single" w:sz="4" w:space="0" w:color="auto"/>
              <w:right w:val="single" w:sz="4" w:space="0" w:color="auto"/>
            </w:tcBorders>
            <w:vAlign w:val="center"/>
          </w:tcPr>
          <w:p w:rsidR="00AA6FD9" w:rsidRDefault="00AA6FD9" w:rsidP="009108A2">
            <w:pPr>
              <w:widowControl/>
              <w:jc w:val="center"/>
              <w:rPr>
                <w:rFonts w:ascii="宋体" w:hAnsi="宋体" w:cs="宋体"/>
                <w:kern w:val="0"/>
                <w:sz w:val="18"/>
                <w:szCs w:val="18"/>
              </w:rPr>
            </w:pPr>
            <w:r>
              <w:rPr>
                <w:rFonts w:ascii="宋体" w:hAnsi="宋体" w:cs="宋体" w:hint="eastAsia"/>
                <w:kern w:val="0"/>
                <w:sz w:val="18"/>
                <w:szCs w:val="18"/>
              </w:rPr>
              <w:t>至少选1个环节</w:t>
            </w:r>
          </w:p>
        </w:tc>
      </w:tr>
      <w:tr w:rsidR="00AA6FD9" w:rsidTr="009108A2">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AA6FD9" w:rsidRDefault="00AA6FD9"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tcPr>
          <w:p w:rsidR="00AA6FD9" w:rsidRPr="00AA6FD9" w:rsidRDefault="00AA6FD9" w:rsidP="002E4F3B">
            <w:r w:rsidRPr="00AA6FD9">
              <w:rPr>
                <w:kern w:val="0"/>
                <w:sz w:val="20"/>
                <w:szCs w:val="20"/>
              </w:rPr>
              <w:t>0820Z2</w:t>
            </w:r>
            <w:r w:rsidRPr="00AA6FD9">
              <w:rPr>
                <w:rFonts w:hint="eastAsia"/>
                <w:kern w:val="0"/>
                <w:sz w:val="20"/>
                <w:szCs w:val="20"/>
              </w:rPr>
              <w:t>037S</w:t>
            </w:r>
          </w:p>
        </w:tc>
        <w:tc>
          <w:tcPr>
            <w:tcW w:w="2268" w:type="dxa"/>
            <w:tcBorders>
              <w:top w:val="nil"/>
              <w:left w:val="single" w:sz="4" w:space="0" w:color="auto"/>
              <w:bottom w:val="single" w:sz="4" w:space="0" w:color="auto"/>
              <w:right w:val="single" w:sz="4" w:space="0" w:color="auto"/>
            </w:tcBorders>
            <w:vAlign w:val="center"/>
          </w:tcPr>
          <w:p w:rsidR="00AA6FD9" w:rsidRPr="00475487" w:rsidRDefault="00AA6FD9" w:rsidP="009108A2">
            <w:pPr>
              <w:widowControl/>
              <w:rPr>
                <w:kern w:val="0"/>
                <w:sz w:val="18"/>
                <w:szCs w:val="18"/>
              </w:rPr>
            </w:pPr>
            <w:r w:rsidRPr="00475487">
              <w:rPr>
                <w:kern w:val="0"/>
                <w:sz w:val="18"/>
                <w:szCs w:val="18"/>
              </w:rPr>
              <w:t>社会实践</w:t>
            </w:r>
          </w:p>
        </w:tc>
        <w:tc>
          <w:tcPr>
            <w:tcW w:w="459"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23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rPr>
                <w:kern w:val="0"/>
                <w:sz w:val="18"/>
                <w:szCs w:val="18"/>
              </w:rPr>
            </w:pPr>
          </w:p>
        </w:tc>
        <w:tc>
          <w:tcPr>
            <w:tcW w:w="1076" w:type="dxa"/>
            <w:vMerge/>
            <w:tcBorders>
              <w:top w:val="nil"/>
              <w:left w:val="single" w:sz="4" w:space="0" w:color="auto"/>
              <w:bottom w:val="single" w:sz="4" w:space="0" w:color="auto"/>
              <w:right w:val="single" w:sz="4" w:space="0" w:color="auto"/>
            </w:tcBorders>
            <w:vAlign w:val="center"/>
          </w:tcPr>
          <w:p w:rsidR="00AA6FD9" w:rsidRDefault="00AA6FD9" w:rsidP="009108A2">
            <w:pPr>
              <w:widowControl/>
              <w:jc w:val="left"/>
              <w:rPr>
                <w:rFonts w:ascii="宋体" w:hAnsi="宋体" w:cs="宋体"/>
                <w:kern w:val="0"/>
                <w:sz w:val="18"/>
                <w:szCs w:val="18"/>
              </w:rPr>
            </w:pPr>
          </w:p>
        </w:tc>
      </w:tr>
      <w:tr w:rsidR="00AA6FD9" w:rsidTr="009108A2">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AA6FD9" w:rsidRDefault="00AA6FD9"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tcPr>
          <w:p w:rsidR="00AA6FD9" w:rsidRPr="00AA6FD9" w:rsidRDefault="00AA6FD9" w:rsidP="002E4F3B">
            <w:r w:rsidRPr="00AA6FD9">
              <w:rPr>
                <w:kern w:val="0"/>
                <w:sz w:val="20"/>
                <w:szCs w:val="20"/>
              </w:rPr>
              <w:t>0820Z2</w:t>
            </w:r>
            <w:r w:rsidRPr="00AA6FD9">
              <w:rPr>
                <w:rFonts w:hint="eastAsia"/>
                <w:kern w:val="0"/>
                <w:sz w:val="20"/>
                <w:szCs w:val="20"/>
              </w:rPr>
              <w:t>047S</w:t>
            </w:r>
          </w:p>
        </w:tc>
        <w:tc>
          <w:tcPr>
            <w:tcW w:w="2268" w:type="dxa"/>
            <w:tcBorders>
              <w:top w:val="nil"/>
              <w:left w:val="single" w:sz="4" w:space="0" w:color="auto"/>
              <w:bottom w:val="single" w:sz="4" w:space="0" w:color="auto"/>
              <w:right w:val="single" w:sz="4" w:space="0" w:color="auto"/>
            </w:tcBorders>
            <w:vAlign w:val="center"/>
          </w:tcPr>
          <w:p w:rsidR="00AA6FD9" w:rsidRPr="00475487" w:rsidRDefault="00AA6FD9" w:rsidP="009108A2">
            <w:pPr>
              <w:widowControl/>
              <w:rPr>
                <w:kern w:val="0"/>
                <w:sz w:val="18"/>
                <w:szCs w:val="18"/>
              </w:rPr>
            </w:pPr>
            <w:r w:rsidRPr="00475487">
              <w:rPr>
                <w:kern w:val="0"/>
                <w:sz w:val="18"/>
                <w:szCs w:val="18"/>
              </w:rPr>
              <w:t>科研实践</w:t>
            </w:r>
          </w:p>
        </w:tc>
        <w:tc>
          <w:tcPr>
            <w:tcW w:w="459"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23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AA6FD9" w:rsidRPr="00475487" w:rsidRDefault="00AA6FD9" w:rsidP="009108A2">
            <w:pPr>
              <w:widowControl/>
              <w:ind w:leftChars="-50" w:left="-105" w:rightChars="-50" w:right="-105"/>
              <w:rPr>
                <w:kern w:val="0"/>
                <w:sz w:val="18"/>
                <w:szCs w:val="18"/>
              </w:rPr>
            </w:pPr>
          </w:p>
        </w:tc>
        <w:tc>
          <w:tcPr>
            <w:tcW w:w="1076" w:type="dxa"/>
            <w:vMerge/>
            <w:tcBorders>
              <w:top w:val="nil"/>
              <w:left w:val="single" w:sz="4" w:space="0" w:color="auto"/>
              <w:bottom w:val="single" w:sz="4" w:space="0" w:color="auto"/>
              <w:right w:val="single" w:sz="4" w:space="0" w:color="auto"/>
            </w:tcBorders>
            <w:vAlign w:val="center"/>
          </w:tcPr>
          <w:p w:rsidR="00AA6FD9" w:rsidRDefault="00AA6FD9" w:rsidP="009108A2">
            <w:pPr>
              <w:widowControl/>
              <w:jc w:val="left"/>
              <w:rPr>
                <w:rFonts w:ascii="宋体" w:hAnsi="宋体" w:cs="宋体"/>
                <w:kern w:val="0"/>
                <w:sz w:val="18"/>
                <w:szCs w:val="18"/>
              </w:rPr>
            </w:pPr>
          </w:p>
        </w:tc>
      </w:tr>
      <w:tr w:rsidR="00AA6FD9" w:rsidTr="009108A2">
        <w:trPr>
          <w:trHeight w:val="302"/>
          <w:jc w:val="center"/>
        </w:trPr>
        <w:tc>
          <w:tcPr>
            <w:tcW w:w="568" w:type="dxa"/>
            <w:vMerge w:val="restart"/>
            <w:tcBorders>
              <w:top w:val="nil"/>
              <w:left w:val="single" w:sz="4" w:space="0" w:color="auto"/>
              <w:bottom w:val="single" w:sz="4" w:space="0" w:color="auto"/>
              <w:right w:val="single" w:sz="4" w:space="0" w:color="auto"/>
            </w:tcBorders>
            <w:vAlign w:val="center"/>
          </w:tcPr>
          <w:p w:rsidR="00AA6FD9" w:rsidRDefault="00AA6FD9" w:rsidP="009108A2">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学习</w:t>
            </w:r>
          </w:p>
          <w:p w:rsidR="00AA6FD9" w:rsidRDefault="00AA6FD9" w:rsidP="009108A2">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要求</w:t>
            </w:r>
          </w:p>
        </w:tc>
        <w:tc>
          <w:tcPr>
            <w:tcW w:w="1276" w:type="dxa"/>
            <w:tcBorders>
              <w:top w:val="single" w:sz="4" w:space="0" w:color="auto"/>
              <w:left w:val="nil"/>
              <w:bottom w:val="single" w:sz="4" w:space="0" w:color="auto"/>
              <w:right w:val="single" w:sz="4" w:space="0" w:color="auto"/>
            </w:tcBorders>
          </w:tcPr>
          <w:p w:rsidR="00AA6FD9" w:rsidRPr="00475487" w:rsidRDefault="00AA6FD9" w:rsidP="009108A2">
            <w:pPr>
              <w:widowControl/>
              <w:rPr>
                <w:kern w:val="0"/>
                <w:sz w:val="18"/>
                <w:szCs w:val="18"/>
              </w:rPr>
            </w:pPr>
          </w:p>
        </w:tc>
        <w:tc>
          <w:tcPr>
            <w:tcW w:w="2268" w:type="dxa"/>
            <w:tcBorders>
              <w:top w:val="nil"/>
              <w:left w:val="single" w:sz="4" w:space="0" w:color="auto"/>
              <w:bottom w:val="single" w:sz="4" w:space="0" w:color="auto"/>
              <w:right w:val="single" w:sz="4" w:space="0" w:color="auto"/>
            </w:tcBorders>
            <w:vAlign w:val="center"/>
          </w:tcPr>
          <w:p w:rsidR="00AA6FD9" w:rsidRPr="00475487" w:rsidRDefault="00AA6FD9" w:rsidP="009108A2">
            <w:pPr>
              <w:widowControl/>
              <w:rPr>
                <w:kern w:val="0"/>
                <w:sz w:val="18"/>
                <w:szCs w:val="18"/>
              </w:rPr>
            </w:pPr>
            <w:r w:rsidRPr="00475487">
              <w:rPr>
                <w:kern w:val="0"/>
                <w:sz w:val="18"/>
                <w:szCs w:val="18"/>
              </w:rPr>
              <w:t>应修最低课程学分</w:t>
            </w:r>
          </w:p>
        </w:tc>
        <w:tc>
          <w:tcPr>
            <w:tcW w:w="459"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r w:rsidRPr="00475487">
              <w:rPr>
                <w:kern w:val="0"/>
                <w:sz w:val="18"/>
                <w:szCs w:val="18"/>
              </w:rPr>
              <w:t>32</w:t>
            </w:r>
          </w:p>
        </w:tc>
        <w:tc>
          <w:tcPr>
            <w:tcW w:w="2028" w:type="dxa"/>
            <w:gridSpan w:val="4"/>
            <w:tcBorders>
              <w:top w:val="single" w:sz="4" w:space="0" w:color="auto"/>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r w:rsidRPr="00475487">
              <w:rPr>
                <w:kern w:val="0"/>
                <w:sz w:val="18"/>
                <w:szCs w:val="18"/>
              </w:rPr>
              <w:t>其中学位课最低学分</w:t>
            </w:r>
          </w:p>
        </w:tc>
        <w:tc>
          <w:tcPr>
            <w:tcW w:w="666"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r w:rsidRPr="00475487">
              <w:rPr>
                <w:kern w:val="0"/>
                <w:sz w:val="18"/>
                <w:szCs w:val="18"/>
              </w:rPr>
              <w:t>19</w:t>
            </w:r>
          </w:p>
        </w:tc>
        <w:tc>
          <w:tcPr>
            <w:tcW w:w="1551" w:type="dxa"/>
            <w:gridSpan w:val="2"/>
            <w:tcBorders>
              <w:top w:val="single" w:sz="4" w:space="0" w:color="auto"/>
              <w:left w:val="nil"/>
              <w:bottom w:val="single" w:sz="4" w:space="0" w:color="auto"/>
              <w:right w:val="single" w:sz="4" w:space="0" w:color="auto"/>
            </w:tcBorders>
            <w:vAlign w:val="center"/>
          </w:tcPr>
          <w:p w:rsidR="00AA6FD9" w:rsidRPr="00475487" w:rsidRDefault="00AA6FD9" w:rsidP="009108A2">
            <w:pPr>
              <w:widowControl/>
              <w:ind w:leftChars="-50" w:left="-105" w:rightChars="-50" w:right="-105"/>
              <w:jc w:val="center"/>
              <w:rPr>
                <w:kern w:val="0"/>
                <w:sz w:val="18"/>
                <w:szCs w:val="18"/>
              </w:rPr>
            </w:pPr>
            <w:r w:rsidRPr="00475487">
              <w:rPr>
                <w:kern w:val="0"/>
                <w:sz w:val="18"/>
                <w:szCs w:val="18"/>
              </w:rPr>
              <w:t>非学位课最低学分</w:t>
            </w:r>
          </w:p>
        </w:tc>
        <w:tc>
          <w:tcPr>
            <w:tcW w:w="1076" w:type="dxa"/>
            <w:tcBorders>
              <w:top w:val="nil"/>
              <w:left w:val="nil"/>
              <w:bottom w:val="single" w:sz="4" w:space="0" w:color="auto"/>
              <w:right w:val="single" w:sz="4" w:space="0" w:color="auto"/>
            </w:tcBorders>
            <w:vAlign w:val="center"/>
          </w:tcPr>
          <w:p w:rsidR="00AA6FD9" w:rsidRPr="00475487" w:rsidRDefault="00AA6FD9" w:rsidP="009108A2">
            <w:pPr>
              <w:widowControl/>
              <w:jc w:val="center"/>
              <w:rPr>
                <w:kern w:val="0"/>
                <w:sz w:val="18"/>
                <w:szCs w:val="18"/>
              </w:rPr>
            </w:pPr>
            <w:r w:rsidRPr="00475487">
              <w:rPr>
                <w:kern w:val="0"/>
                <w:sz w:val="18"/>
                <w:szCs w:val="18"/>
              </w:rPr>
              <w:t>13</w:t>
            </w:r>
          </w:p>
        </w:tc>
      </w:tr>
      <w:tr w:rsidR="00AA6FD9" w:rsidTr="009108A2">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AA6FD9" w:rsidRDefault="00AA6FD9"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tcPr>
          <w:p w:rsidR="00AA6FD9" w:rsidRDefault="00AA6FD9" w:rsidP="009108A2">
            <w:pPr>
              <w:widowControl/>
              <w:rPr>
                <w:rFonts w:ascii="宋体" w:hAnsi="宋体" w:cs="宋体"/>
                <w:kern w:val="0"/>
                <w:sz w:val="18"/>
                <w:szCs w:val="18"/>
              </w:rPr>
            </w:pPr>
          </w:p>
        </w:tc>
        <w:tc>
          <w:tcPr>
            <w:tcW w:w="2268" w:type="dxa"/>
            <w:tcBorders>
              <w:top w:val="nil"/>
              <w:left w:val="single" w:sz="4" w:space="0" w:color="auto"/>
              <w:bottom w:val="single" w:sz="4" w:space="0" w:color="auto"/>
              <w:right w:val="single" w:sz="4" w:space="0" w:color="auto"/>
            </w:tcBorders>
            <w:vAlign w:val="center"/>
          </w:tcPr>
          <w:p w:rsidR="00AA6FD9" w:rsidRDefault="00AA6FD9" w:rsidP="009108A2">
            <w:pPr>
              <w:widowControl/>
              <w:rPr>
                <w:rFonts w:ascii="宋体" w:hAnsi="宋体" w:cs="宋体"/>
                <w:kern w:val="0"/>
                <w:sz w:val="18"/>
                <w:szCs w:val="18"/>
              </w:rPr>
            </w:pPr>
            <w:r>
              <w:rPr>
                <w:rFonts w:ascii="宋体" w:hAnsi="宋体" w:cs="宋体" w:hint="eastAsia"/>
                <w:kern w:val="0"/>
                <w:sz w:val="18"/>
                <w:szCs w:val="18"/>
              </w:rPr>
              <w:t>学术活动（必修）学分</w:t>
            </w:r>
          </w:p>
        </w:tc>
        <w:tc>
          <w:tcPr>
            <w:tcW w:w="459" w:type="dxa"/>
            <w:tcBorders>
              <w:top w:val="nil"/>
              <w:left w:val="nil"/>
              <w:bottom w:val="single" w:sz="4" w:space="0" w:color="auto"/>
              <w:right w:val="single" w:sz="4" w:space="0" w:color="auto"/>
            </w:tcBorders>
            <w:vAlign w:val="center"/>
          </w:tcPr>
          <w:p w:rsidR="00AA6FD9" w:rsidRDefault="00AA6FD9" w:rsidP="009108A2">
            <w:pPr>
              <w:widowControl/>
              <w:jc w:val="center"/>
              <w:rPr>
                <w:kern w:val="0"/>
                <w:sz w:val="18"/>
                <w:szCs w:val="18"/>
              </w:rPr>
            </w:pPr>
            <w:r>
              <w:rPr>
                <w:kern w:val="0"/>
                <w:sz w:val="18"/>
                <w:szCs w:val="18"/>
              </w:rPr>
              <w:t>1</w:t>
            </w:r>
          </w:p>
        </w:tc>
        <w:tc>
          <w:tcPr>
            <w:tcW w:w="2028" w:type="dxa"/>
            <w:gridSpan w:val="4"/>
            <w:tcBorders>
              <w:top w:val="single" w:sz="4" w:space="0" w:color="auto"/>
              <w:left w:val="nil"/>
              <w:bottom w:val="single" w:sz="4" w:space="0" w:color="auto"/>
              <w:right w:val="single" w:sz="4" w:space="0" w:color="auto"/>
            </w:tcBorders>
            <w:vAlign w:val="center"/>
          </w:tcPr>
          <w:p w:rsidR="00AA6FD9" w:rsidRDefault="00AA6FD9"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AA6FD9" w:rsidRDefault="00AA6FD9" w:rsidP="009108A2">
            <w:pPr>
              <w:widowControl/>
              <w:jc w:val="center"/>
              <w:rPr>
                <w:kern w:val="0"/>
                <w:sz w:val="18"/>
                <w:szCs w:val="18"/>
              </w:rPr>
            </w:pPr>
          </w:p>
        </w:tc>
        <w:tc>
          <w:tcPr>
            <w:tcW w:w="1551" w:type="dxa"/>
            <w:gridSpan w:val="2"/>
            <w:tcBorders>
              <w:top w:val="single" w:sz="4" w:space="0" w:color="auto"/>
              <w:left w:val="nil"/>
              <w:bottom w:val="single" w:sz="4" w:space="0" w:color="auto"/>
              <w:right w:val="single" w:sz="4" w:space="0" w:color="auto"/>
            </w:tcBorders>
            <w:vAlign w:val="center"/>
          </w:tcPr>
          <w:p w:rsidR="00AA6FD9" w:rsidRDefault="00AA6FD9" w:rsidP="009108A2">
            <w:pPr>
              <w:widowControl/>
              <w:ind w:leftChars="-50" w:left="-105" w:rightChars="-50" w:right="-105"/>
              <w:jc w:val="center"/>
              <w:rPr>
                <w:kern w:val="0"/>
                <w:sz w:val="18"/>
                <w:szCs w:val="18"/>
              </w:rPr>
            </w:pPr>
          </w:p>
        </w:tc>
        <w:tc>
          <w:tcPr>
            <w:tcW w:w="1076" w:type="dxa"/>
            <w:tcBorders>
              <w:top w:val="nil"/>
              <w:left w:val="nil"/>
              <w:bottom w:val="single" w:sz="4" w:space="0" w:color="auto"/>
              <w:right w:val="single" w:sz="4" w:space="0" w:color="auto"/>
            </w:tcBorders>
            <w:vAlign w:val="center"/>
          </w:tcPr>
          <w:p w:rsidR="00AA6FD9" w:rsidRDefault="00AA6FD9" w:rsidP="009108A2">
            <w:pPr>
              <w:widowControl/>
              <w:jc w:val="center"/>
              <w:rPr>
                <w:rFonts w:ascii="宋体" w:hAnsi="宋体" w:cs="宋体"/>
                <w:kern w:val="0"/>
                <w:sz w:val="18"/>
                <w:szCs w:val="18"/>
              </w:rPr>
            </w:pPr>
          </w:p>
        </w:tc>
      </w:tr>
      <w:tr w:rsidR="00AA6FD9" w:rsidTr="009108A2">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AA6FD9" w:rsidRDefault="00AA6FD9" w:rsidP="009108A2">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tcPr>
          <w:p w:rsidR="00AA6FD9" w:rsidRDefault="00AA6FD9" w:rsidP="009108A2">
            <w:pPr>
              <w:widowControl/>
              <w:rPr>
                <w:rFonts w:ascii="宋体" w:hAnsi="宋体" w:cs="宋体"/>
                <w:kern w:val="0"/>
                <w:sz w:val="18"/>
                <w:szCs w:val="18"/>
              </w:rPr>
            </w:pPr>
          </w:p>
        </w:tc>
        <w:tc>
          <w:tcPr>
            <w:tcW w:w="2268" w:type="dxa"/>
            <w:tcBorders>
              <w:top w:val="nil"/>
              <w:left w:val="single" w:sz="4" w:space="0" w:color="auto"/>
              <w:bottom w:val="single" w:sz="4" w:space="0" w:color="auto"/>
              <w:right w:val="single" w:sz="4" w:space="0" w:color="auto"/>
            </w:tcBorders>
            <w:vAlign w:val="center"/>
          </w:tcPr>
          <w:p w:rsidR="00AA6FD9" w:rsidRDefault="00AA6FD9" w:rsidP="009108A2">
            <w:pPr>
              <w:widowControl/>
              <w:rPr>
                <w:rFonts w:ascii="宋体" w:hAnsi="宋体" w:cs="宋体"/>
                <w:kern w:val="0"/>
                <w:sz w:val="18"/>
                <w:szCs w:val="18"/>
              </w:rPr>
            </w:pPr>
            <w:r>
              <w:rPr>
                <w:rFonts w:ascii="宋体" w:hAnsi="宋体" w:cs="宋体" w:hint="eastAsia"/>
                <w:kern w:val="0"/>
                <w:sz w:val="18"/>
                <w:szCs w:val="18"/>
              </w:rPr>
              <w:t>实践环节（三选一）学分</w:t>
            </w:r>
          </w:p>
        </w:tc>
        <w:tc>
          <w:tcPr>
            <w:tcW w:w="459" w:type="dxa"/>
            <w:tcBorders>
              <w:top w:val="nil"/>
              <w:left w:val="nil"/>
              <w:bottom w:val="single" w:sz="4" w:space="0" w:color="auto"/>
              <w:right w:val="single" w:sz="4" w:space="0" w:color="auto"/>
            </w:tcBorders>
            <w:vAlign w:val="center"/>
          </w:tcPr>
          <w:p w:rsidR="00AA6FD9" w:rsidRDefault="00AA6FD9" w:rsidP="009108A2">
            <w:pPr>
              <w:widowControl/>
              <w:jc w:val="center"/>
              <w:rPr>
                <w:kern w:val="0"/>
                <w:sz w:val="18"/>
                <w:szCs w:val="18"/>
              </w:rPr>
            </w:pPr>
            <w:r>
              <w:rPr>
                <w:kern w:val="0"/>
                <w:sz w:val="18"/>
                <w:szCs w:val="18"/>
              </w:rPr>
              <w:t>1</w:t>
            </w:r>
          </w:p>
        </w:tc>
        <w:tc>
          <w:tcPr>
            <w:tcW w:w="2028" w:type="dxa"/>
            <w:gridSpan w:val="4"/>
            <w:tcBorders>
              <w:top w:val="single" w:sz="4" w:space="0" w:color="auto"/>
              <w:left w:val="nil"/>
              <w:bottom w:val="single" w:sz="4" w:space="0" w:color="auto"/>
              <w:right w:val="single" w:sz="4" w:space="0" w:color="auto"/>
            </w:tcBorders>
            <w:vAlign w:val="center"/>
          </w:tcPr>
          <w:p w:rsidR="00AA6FD9" w:rsidRDefault="00AA6FD9" w:rsidP="009108A2">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AA6FD9" w:rsidRDefault="00AA6FD9" w:rsidP="009108A2">
            <w:pPr>
              <w:widowControl/>
              <w:jc w:val="center"/>
              <w:rPr>
                <w:kern w:val="0"/>
                <w:sz w:val="18"/>
                <w:szCs w:val="18"/>
              </w:rPr>
            </w:pPr>
          </w:p>
        </w:tc>
        <w:tc>
          <w:tcPr>
            <w:tcW w:w="1551" w:type="dxa"/>
            <w:gridSpan w:val="2"/>
            <w:tcBorders>
              <w:top w:val="single" w:sz="4" w:space="0" w:color="auto"/>
              <w:left w:val="nil"/>
              <w:bottom w:val="single" w:sz="4" w:space="0" w:color="auto"/>
              <w:right w:val="single" w:sz="4" w:space="0" w:color="auto"/>
            </w:tcBorders>
            <w:vAlign w:val="center"/>
          </w:tcPr>
          <w:p w:rsidR="00AA6FD9" w:rsidRDefault="00AA6FD9" w:rsidP="009108A2">
            <w:pPr>
              <w:widowControl/>
              <w:ind w:leftChars="-50" w:left="-105" w:rightChars="-50" w:right="-105"/>
              <w:jc w:val="center"/>
              <w:rPr>
                <w:kern w:val="0"/>
                <w:sz w:val="18"/>
                <w:szCs w:val="18"/>
              </w:rPr>
            </w:pPr>
          </w:p>
        </w:tc>
        <w:tc>
          <w:tcPr>
            <w:tcW w:w="1076" w:type="dxa"/>
            <w:tcBorders>
              <w:top w:val="nil"/>
              <w:left w:val="nil"/>
              <w:bottom w:val="single" w:sz="4" w:space="0" w:color="auto"/>
              <w:right w:val="single" w:sz="4" w:space="0" w:color="auto"/>
            </w:tcBorders>
            <w:vAlign w:val="center"/>
          </w:tcPr>
          <w:p w:rsidR="00AA6FD9" w:rsidRDefault="00AA6FD9" w:rsidP="009108A2">
            <w:pPr>
              <w:widowControl/>
              <w:jc w:val="center"/>
              <w:rPr>
                <w:rFonts w:ascii="宋体" w:hAnsi="宋体" w:cs="宋体"/>
                <w:kern w:val="0"/>
                <w:sz w:val="18"/>
                <w:szCs w:val="18"/>
              </w:rPr>
            </w:pPr>
          </w:p>
        </w:tc>
      </w:tr>
    </w:tbl>
    <w:p w:rsidR="00D04D11" w:rsidRDefault="00D04D11" w:rsidP="00D04D11">
      <w:pPr>
        <w:jc w:val="center"/>
        <w:rPr>
          <w:rFonts w:ascii="黑体" w:eastAsia="黑体"/>
          <w:b/>
          <w:sz w:val="32"/>
          <w:szCs w:val="32"/>
        </w:rPr>
      </w:pPr>
    </w:p>
    <w:p w:rsidR="00D04D11" w:rsidRDefault="00D04D11" w:rsidP="00D04D11"/>
    <w:p w:rsidR="0046174E" w:rsidRPr="00D04D11" w:rsidRDefault="0046174E" w:rsidP="0046174E">
      <w:pPr>
        <w:spacing w:line="320" w:lineRule="exact"/>
        <w:ind w:firstLineChars="200" w:firstLine="420"/>
        <w:rPr>
          <w:rFonts w:ascii="宋体" w:hAnsi="宋体"/>
          <w:szCs w:val="21"/>
        </w:rPr>
      </w:pPr>
    </w:p>
    <w:sectPr w:rsidR="0046174E" w:rsidRPr="00D04D11" w:rsidSect="008F130B">
      <w:pgSz w:w="11906" w:h="16838"/>
      <w:pgMar w:top="1418" w:right="1588" w:bottom="1418"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AA" w:rsidRDefault="00146EAA" w:rsidP="00A07E38">
      <w:r>
        <w:separator/>
      </w:r>
    </w:p>
  </w:endnote>
  <w:endnote w:type="continuationSeparator" w:id="0">
    <w:p w:rsidR="00146EAA" w:rsidRDefault="00146EAA" w:rsidP="00A07E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AA" w:rsidRDefault="00146EAA" w:rsidP="00A07E38">
      <w:r>
        <w:separator/>
      </w:r>
    </w:p>
  </w:footnote>
  <w:footnote w:type="continuationSeparator" w:id="0">
    <w:p w:rsidR="00146EAA" w:rsidRDefault="00146EAA" w:rsidP="00A07E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6AEB"/>
    <w:rsid w:val="00005906"/>
    <w:rsid w:val="00005A05"/>
    <w:rsid w:val="00007CED"/>
    <w:rsid w:val="0001183B"/>
    <w:rsid w:val="00012CA4"/>
    <w:rsid w:val="0002105B"/>
    <w:rsid w:val="00031294"/>
    <w:rsid w:val="00032366"/>
    <w:rsid w:val="00035040"/>
    <w:rsid w:val="00046E87"/>
    <w:rsid w:val="00050099"/>
    <w:rsid w:val="00066209"/>
    <w:rsid w:val="00080BCE"/>
    <w:rsid w:val="000A11D1"/>
    <w:rsid w:val="000A4DB1"/>
    <w:rsid w:val="000A7B07"/>
    <w:rsid w:val="000B7238"/>
    <w:rsid w:val="000D2C1F"/>
    <w:rsid w:val="000E1575"/>
    <w:rsid w:val="000E55FA"/>
    <w:rsid w:val="0010277D"/>
    <w:rsid w:val="001340CC"/>
    <w:rsid w:val="00145010"/>
    <w:rsid w:val="00146838"/>
    <w:rsid w:val="00146EAA"/>
    <w:rsid w:val="001634E5"/>
    <w:rsid w:val="001645C3"/>
    <w:rsid w:val="0018352D"/>
    <w:rsid w:val="001962D0"/>
    <w:rsid w:val="001A29A6"/>
    <w:rsid w:val="001B72CB"/>
    <w:rsid w:val="001C093E"/>
    <w:rsid w:val="001C4A16"/>
    <w:rsid w:val="001E1234"/>
    <w:rsid w:val="001F056E"/>
    <w:rsid w:val="00206194"/>
    <w:rsid w:val="00215641"/>
    <w:rsid w:val="00215A69"/>
    <w:rsid w:val="00217263"/>
    <w:rsid w:val="00220BC9"/>
    <w:rsid w:val="00230927"/>
    <w:rsid w:val="0023734B"/>
    <w:rsid w:val="00237B85"/>
    <w:rsid w:val="002410D0"/>
    <w:rsid w:val="0025018A"/>
    <w:rsid w:val="0026165F"/>
    <w:rsid w:val="002626A7"/>
    <w:rsid w:val="00265B66"/>
    <w:rsid w:val="00267A65"/>
    <w:rsid w:val="00290F19"/>
    <w:rsid w:val="002A0A1A"/>
    <w:rsid w:val="002A3BF0"/>
    <w:rsid w:val="002A4B2F"/>
    <w:rsid w:val="002A5E42"/>
    <w:rsid w:val="002B11CD"/>
    <w:rsid w:val="002C0137"/>
    <w:rsid w:val="002E5DA4"/>
    <w:rsid w:val="002E7522"/>
    <w:rsid w:val="002E773A"/>
    <w:rsid w:val="002E7C99"/>
    <w:rsid w:val="002F6DCA"/>
    <w:rsid w:val="002F74A5"/>
    <w:rsid w:val="00302761"/>
    <w:rsid w:val="003239E9"/>
    <w:rsid w:val="003272C5"/>
    <w:rsid w:val="00327D74"/>
    <w:rsid w:val="0036781F"/>
    <w:rsid w:val="00371AC1"/>
    <w:rsid w:val="00371BB2"/>
    <w:rsid w:val="003878D8"/>
    <w:rsid w:val="0039114D"/>
    <w:rsid w:val="003A7C12"/>
    <w:rsid w:val="003B07D4"/>
    <w:rsid w:val="003B7DF1"/>
    <w:rsid w:val="003C1063"/>
    <w:rsid w:val="003C77DF"/>
    <w:rsid w:val="003D0221"/>
    <w:rsid w:val="003D3BB8"/>
    <w:rsid w:val="003D50BB"/>
    <w:rsid w:val="003E3CB4"/>
    <w:rsid w:val="003E5C7E"/>
    <w:rsid w:val="003F49B6"/>
    <w:rsid w:val="003F6880"/>
    <w:rsid w:val="00413622"/>
    <w:rsid w:val="00427FA6"/>
    <w:rsid w:val="004315DE"/>
    <w:rsid w:val="0043687F"/>
    <w:rsid w:val="00443351"/>
    <w:rsid w:val="0045020E"/>
    <w:rsid w:val="0046174E"/>
    <w:rsid w:val="00462D42"/>
    <w:rsid w:val="00470AA1"/>
    <w:rsid w:val="00475487"/>
    <w:rsid w:val="00480C3B"/>
    <w:rsid w:val="00483741"/>
    <w:rsid w:val="00492A34"/>
    <w:rsid w:val="004955C8"/>
    <w:rsid w:val="004A2B07"/>
    <w:rsid w:val="004A67E7"/>
    <w:rsid w:val="004A7150"/>
    <w:rsid w:val="004B141E"/>
    <w:rsid w:val="004B7E50"/>
    <w:rsid w:val="004D2273"/>
    <w:rsid w:val="004E42ED"/>
    <w:rsid w:val="00512060"/>
    <w:rsid w:val="0051493B"/>
    <w:rsid w:val="0051771C"/>
    <w:rsid w:val="005401DF"/>
    <w:rsid w:val="00540FB7"/>
    <w:rsid w:val="00543663"/>
    <w:rsid w:val="00544540"/>
    <w:rsid w:val="00545246"/>
    <w:rsid w:val="0054567A"/>
    <w:rsid w:val="00561417"/>
    <w:rsid w:val="00561524"/>
    <w:rsid w:val="00574CB0"/>
    <w:rsid w:val="00583B13"/>
    <w:rsid w:val="005936F2"/>
    <w:rsid w:val="005946AE"/>
    <w:rsid w:val="005A193A"/>
    <w:rsid w:val="005C14A3"/>
    <w:rsid w:val="005C392B"/>
    <w:rsid w:val="005D5FE0"/>
    <w:rsid w:val="005F136A"/>
    <w:rsid w:val="00610FF7"/>
    <w:rsid w:val="00611F40"/>
    <w:rsid w:val="00615193"/>
    <w:rsid w:val="00622B97"/>
    <w:rsid w:val="00625E52"/>
    <w:rsid w:val="00651495"/>
    <w:rsid w:val="0065165E"/>
    <w:rsid w:val="00666A97"/>
    <w:rsid w:val="00672E7E"/>
    <w:rsid w:val="00677AC8"/>
    <w:rsid w:val="00681085"/>
    <w:rsid w:val="00681863"/>
    <w:rsid w:val="006835D9"/>
    <w:rsid w:val="0068713B"/>
    <w:rsid w:val="00687749"/>
    <w:rsid w:val="006947DF"/>
    <w:rsid w:val="00697A88"/>
    <w:rsid w:val="006A1E80"/>
    <w:rsid w:val="006A2634"/>
    <w:rsid w:val="006A5795"/>
    <w:rsid w:val="006A7405"/>
    <w:rsid w:val="006B35E3"/>
    <w:rsid w:val="006D2E7D"/>
    <w:rsid w:val="006D4929"/>
    <w:rsid w:val="006D75E9"/>
    <w:rsid w:val="006E4C8C"/>
    <w:rsid w:val="006E5F9A"/>
    <w:rsid w:val="006F376E"/>
    <w:rsid w:val="006F4EC7"/>
    <w:rsid w:val="006F53BD"/>
    <w:rsid w:val="006F5743"/>
    <w:rsid w:val="006F6E92"/>
    <w:rsid w:val="00700FC7"/>
    <w:rsid w:val="00703E26"/>
    <w:rsid w:val="007059A1"/>
    <w:rsid w:val="00707CBC"/>
    <w:rsid w:val="00710176"/>
    <w:rsid w:val="00717D47"/>
    <w:rsid w:val="00730692"/>
    <w:rsid w:val="00734118"/>
    <w:rsid w:val="0073442A"/>
    <w:rsid w:val="00735B98"/>
    <w:rsid w:val="00740866"/>
    <w:rsid w:val="00746664"/>
    <w:rsid w:val="007538AE"/>
    <w:rsid w:val="00755481"/>
    <w:rsid w:val="0076169B"/>
    <w:rsid w:val="00766B8A"/>
    <w:rsid w:val="007670FF"/>
    <w:rsid w:val="007753D5"/>
    <w:rsid w:val="0078241E"/>
    <w:rsid w:val="00782991"/>
    <w:rsid w:val="00782F95"/>
    <w:rsid w:val="00794404"/>
    <w:rsid w:val="0079621E"/>
    <w:rsid w:val="007A35CA"/>
    <w:rsid w:val="007C128A"/>
    <w:rsid w:val="007C5415"/>
    <w:rsid w:val="007E7788"/>
    <w:rsid w:val="007F1981"/>
    <w:rsid w:val="007F1BDB"/>
    <w:rsid w:val="007F722A"/>
    <w:rsid w:val="00811A54"/>
    <w:rsid w:val="008236C1"/>
    <w:rsid w:val="00823CA8"/>
    <w:rsid w:val="008426BC"/>
    <w:rsid w:val="00844BFE"/>
    <w:rsid w:val="00847D98"/>
    <w:rsid w:val="00854158"/>
    <w:rsid w:val="00855B4A"/>
    <w:rsid w:val="0085625E"/>
    <w:rsid w:val="008636A4"/>
    <w:rsid w:val="00864095"/>
    <w:rsid w:val="008720B8"/>
    <w:rsid w:val="00872245"/>
    <w:rsid w:val="0087415F"/>
    <w:rsid w:val="008802FF"/>
    <w:rsid w:val="00892B34"/>
    <w:rsid w:val="008930A7"/>
    <w:rsid w:val="008939CE"/>
    <w:rsid w:val="008A5367"/>
    <w:rsid w:val="008B0971"/>
    <w:rsid w:val="008B2873"/>
    <w:rsid w:val="008C4177"/>
    <w:rsid w:val="008C4FDF"/>
    <w:rsid w:val="008C7C56"/>
    <w:rsid w:val="008E459C"/>
    <w:rsid w:val="008F4408"/>
    <w:rsid w:val="008F7E25"/>
    <w:rsid w:val="00907ADC"/>
    <w:rsid w:val="009120BD"/>
    <w:rsid w:val="0091226B"/>
    <w:rsid w:val="0091271D"/>
    <w:rsid w:val="00913C69"/>
    <w:rsid w:val="00923BB2"/>
    <w:rsid w:val="00927DEA"/>
    <w:rsid w:val="00932D78"/>
    <w:rsid w:val="0093315D"/>
    <w:rsid w:val="00933E62"/>
    <w:rsid w:val="00937E7D"/>
    <w:rsid w:val="00954E36"/>
    <w:rsid w:val="00956B89"/>
    <w:rsid w:val="00960EC1"/>
    <w:rsid w:val="009B22A6"/>
    <w:rsid w:val="009D1110"/>
    <w:rsid w:val="009D149D"/>
    <w:rsid w:val="009E1759"/>
    <w:rsid w:val="009E7C3C"/>
    <w:rsid w:val="009F6316"/>
    <w:rsid w:val="00A0077C"/>
    <w:rsid w:val="00A07429"/>
    <w:rsid w:val="00A07E38"/>
    <w:rsid w:val="00A27E6A"/>
    <w:rsid w:val="00A305D1"/>
    <w:rsid w:val="00A509A6"/>
    <w:rsid w:val="00A51C4F"/>
    <w:rsid w:val="00A56066"/>
    <w:rsid w:val="00A701FA"/>
    <w:rsid w:val="00A733DA"/>
    <w:rsid w:val="00A86955"/>
    <w:rsid w:val="00A91A1D"/>
    <w:rsid w:val="00A958FF"/>
    <w:rsid w:val="00A9714B"/>
    <w:rsid w:val="00AA6C92"/>
    <w:rsid w:val="00AA6FD9"/>
    <w:rsid w:val="00AB2FAF"/>
    <w:rsid w:val="00AB5C9C"/>
    <w:rsid w:val="00AB6B16"/>
    <w:rsid w:val="00AD35C0"/>
    <w:rsid w:val="00AD6A7D"/>
    <w:rsid w:val="00AE23B1"/>
    <w:rsid w:val="00AF03B3"/>
    <w:rsid w:val="00AF4817"/>
    <w:rsid w:val="00AF5BCD"/>
    <w:rsid w:val="00B02C95"/>
    <w:rsid w:val="00B11625"/>
    <w:rsid w:val="00B1472F"/>
    <w:rsid w:val="00B14AFE"/>
    <w:rsid w:val="00B17C96"/>
    <w:rsid w:val="00B22540"/>
    <w:rsid w:val="00B246AE"/>
    <w:rsid w:val="00B3460D"/>
    <w:rsid w:val="00B40536"/>
    <w:rsid w:val="00B47F86"/>
    <w:rsid w:val="00B5399C"/>
    <w:rsid w:val="00B77D2B"/>
    <w:rsid w:val="00B92F03"/>
    <w:rsid w:val="00B95A5D"/>
    <w:rsid w:val="00BA3774"/>
    <w:rsid w:val="00BB2CF0"/>
    <w:rsid w:val="00BB5F30"/>
    <w:rsid w:val="00BC1FB5"/>
    <w:rsid w:val="00BC38EE"/>
    <w:rsid w:val="00BD2DEE"/>
    <w:rsid w:val="00BF4836"/>
    <w:rsid w:val="00C0326C"/>
    <w:rsid w:val="00C03874"/>
    <w:rsid w:val="00C16D93"/>
    <w:rsid w:val="00C20246"/>
    <w:rsid w:val="00C21E5D"/>
    <w:rsid w:val="00C26FF5"/>
    <w:rsid w:val="00C41720"/>
    <w:rsid w:val="00C504C0"/>
    <w:rsid w:val="00C54AD4"/>
    <w:rsid w:val="00C57C64"/>
    <w:rsid w:val="00C627EF"/>
    <w:rsid w:val="00C66E61"/>
    <w:rsid w:val="00C77634"/>
    <w:rsid w:val="00C83954"/>
    <w:rsid w:val="00C85B8E"/>
    <w:rsid w:val="00C87E19"/>
    <w:rsid w:val="00C9151D"/>
    <w:rsid w:val="00C9165E"/>
    <w:rsid w:val="00C948F8"/>
    <w:rsid w:val="00CA3F61"/>
    <w:rsid w:val="00CC7F96"/>
    <w:rsid w:val="00CD6264"/>
    <w:rsid w:val="00CE4908"/>
    <w:rsid w:val="00CE5097"/>
    <w:rsid w:val="00CF0204"/>
    <w:rsid w:val="00D00670"/>
    <w:rsid w:val="00D04D11"/>
    <w:rsid w:val="00D061FB"/>
    <w:rsid w:val="00D1219D"/>
    <w:rsid w:val="00D13BBB"/>
    <w:rsid w:val="00D23D4B"/>
    <w:rsid w:val="00D267BE"/>
    <w:rsid w:val="00D27F58"/>
    <w:rsid w:val="00D43FF7"/>
    <w:rsid w:val="00D60127"/>
    <w:rsid w:val="00D6261A"/>
    <w:rsid w:val="00D67240"/>
    <w:rsid w:val="00D86AEB"/>
    <w:rsid w:val="00D86B43"/>
    <w:rsid w:val="00DA6A36"/>
    <w:rsid w:val="00DB0B5B"/>
    <w:rsid w:val="00DB62E0"/>
    <w:rsid w:val="00DC133A"/>
    <w:rsid w:val="00DC7A7A"/>
    <w:rsid w:val="00E01F2D"/>
    <w:rsid w:val="00E1792E"/>
    <w:rsid w:val="00E21F80"/>
    <w:rsid w:val="00E42BA9"/>
    <w:rsid w:val="00E50007"/>
    <w:rsid w:val="00E52C1B"/>
    <w:rsid w:val="00E55766"/>
    <w:rsid w:val="00E65D07"/>
    <w:rsid w:val="00E94C7B"/>
    <w:rsid w:val="00EC56B7"/>
    <w:rsid w:val="00EE7437"/>
    <w:rsid w:val="00EE7BF5"/>
    <w:rsid w:val="00EF1FF4"/>
    <w:rsid w:val="00F0215F"/>
    <w:rsid w:val="00F17A2F"/>
    <w:rsid w:val="00F2034A"/>
    <w:rsid w:val="00F240E4"/>
    <w:rsid w:val="00F34911"/>
    <w:rsid w:val="00F42E0B"/>
    <w:rsid w:val="00F46381"/>
    <w:rsid w:val="00F55632"/>
    <w:rsid w:val="00F727B2"/>
    <w:rsid w:val="00F72F00"/>
    <w:rsid w:val="00F8457E"/>
    <w:rsid w:val="00F9456A"/>
    <w:rsid w:val="00FA0A90"/>
    <w:rsid w:val="00FA33B4"/>
    <w:rsid w:val="00FD2582"/>
    <w:rsid w:val="00FE11E7"/>
    <w:rsid w:val="00FF1098"/>
    <w:rsid w:val="00FF1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E38"/>
    <w:rPr>
      <w:rFonts w:ascii="Times New Roman" w:eastAsia="宋体" w:hAnsi="Times New Roman" w:cs="Times New Roman"/>
      <w:sz w:val="18"/>
      <w:szCs w:val="18"/>
    </w:rPr>
  </w:style>
  <w:style w:type="paragraph" w:styleId="a4">
    <w:name w:val="footer"/>
    <w:basedOn w:val="a"/>
    <w:link w:val="Char0"/>
    <w:uiPriority w:val="99"/>
    <w:unhideWhenUsed/>
    <w:rsid w:val="00A07E38"/>
    <w:pPr>
      <w:tabs>
        <w:tab w:val="center" w:pos="4153"/>
        <w:tab w:val="right" w:pos="8306"/>
      </w:tabs>
      <w:snapToGrid w:val="0"/>
      <w:jc w:val="left"/>
    </w:pPr>
    <w:rPr>
      <w:sz w:val="18"/>
      <w:szCs w:val="18"/>
    </w:rPr>
  </w:style>
  <w:style w:type="character" w:customStyle="1" w:styleId="Char0">
    <w:name w:val="页脚 Char"/>
    <w:basedOn w:val="a0"/>
    <w:link w:val="a4"/>
    <w:uiPriority w:val="99"/>
    <w:rsid w:val="00A07E3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E38"/>
    <w:rPr>
      <w:rFonts w:ascii="Times New Roman" w:eastAsia="宋体" w:hAnsi="Times New Roman" w:cs="Times New Roman"/>
      <w:sz w:val="18"/>
      <w:szCs w:val="18"/>
    </w:rPr>
  </w:style>
  <w:style w:type="paragraph" w:styleId="a4">
    <w:name w:val="footer"/>
    <w:basedOn w:val="a"/>
    <w:link w:val="Char0"/>
    <w:uiPriority w:val="99"/>
    <w:unhideWhenUsed/>
    <w:rsid w:val="00A07E38"/>
    <w:pPr>
      <w:tabs>
        <w:tab w:val="center" w:pos="4153"/>
        <w:tab w:val="right" w:pos="8306"/>
      </w:tabs>
      <w:snapToGrid w:val="0"/>
      <w:jc w:val="left"/>
    </w:pPr>
    <w:rPr>
      <w:sz w:val="18"/>
      <w:szCs w:val="18"/>
    </w:rPr>
  </w:style>
  <w:style w:type="character" w:customStyle="1" w:styleId="Char0">
    <w:name w:val="页脚 Char"/>
    <w:basedOn w:val="a0"/>
    <w:link w:val="a4"/>
    <w:uiPriority w:val="99"/>
    <w:rsid w:val="00A07E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672</Words>
  <Characters>3837</Characters>
  <Application>Microsoft Office Word</Application>
  <DocSecurity>0</DocSecurity>
  <Lines>31</Lines>
  <Paragraphs>8</Paragraphs>
  <ScaleCrop>false</ScaleCrop>
  <Company>Microsoft</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管锋</dc:creator>
  <cp:lastModifiedBy>Administrator</cp:lastModifiedBy>
  <cp:revision>14</cp:revision>
  <dcterms:created xsi:type="dcterms:W3CDTF">2017-09-10T01:55:00Z</dcterms:created>
  <dcterms:modified xsi:type="dcterms:W3CDTF">2018-07-16T12:30:00Z</dcterms:modified>
</cp:coreProperties>
</file>